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19B55F" w14:textId="7611C3EE" w:rsidR="00D3484C" w:rsidRPr="008E1A94" w:rsidRDefault="00625ADA" w:rsidP="00D3484C">
      <w:pPr>
        <w:pStyle w:val="CRCoverPage"/>
        <w:tabs>
          <w:tab w:val="left" w:pos="1980"/>
        </w:tabs>
        <w:jc w:val="both"/>
        <w:rPr>
          <w:rFonts w:ascii="Times New Roman" w:eastAsiaTheme="minorEastAsia" w:hAnsi="Times New Roman"/>
          <w:b/>
          <w:bCs/>
          <w:sz w:val="24"/>
          <w:szCs w:val="22"/>
          <w:lang w:val="en-US" w:eastAsia="ko-KR"/>
        </w:rPr>
      </w:pPr>
      <w:r w:rsidRPr="00625ADA">
        <w:rPr>
          <w:rFonts w:ascii="Times New Roman" w:eastAsiaTheme="minorEastAsia" w:hAnsi="Times New Roman"/>
          <w:b/>
          <w:bCs/>
          <w:sz w:val="24"/>
          <w:szCs w:val="22"/>
          <w:lang w:val="en-US" w:eastAsia="ko-KR"/>
        </w:rPr>
        <w:t>3GPP TSG RAN WG1 #96</w:t>
      </w:r>
      <w:r>
        <w:rPr>
          <w:rFonts w:ascii="Times New Roman" w:eastAsiaTheme="minorEastAsia" w:hAnsi="Times New Roman"/>
          <w:b/>
          <w:bCs/>
          <w:sz w:val="24"/>
          <w:szCs w:val="22"/>
          <w:lang w:val="en-US" w:eastAsia="ko-KR"/>
        </w:rPr>
        <w:tab/>
      </w:r>
      <w:r>
        <w:rPr>
          <w:rFonts w:ascii="Times New Roman" w:eastAsiaTheme="minorEastAsia" w:hAnsi="Times New Roman"/>
          <w:b/>
          <w:bCs/>
          <w:sz w:val="24"/>
          <w:szCs w:val="22"/>
          <w:lang w:val="en-US" w:eastAsia="ko-KR"/>
        </w:rPr>
        <w:tab/>
      </w:r>
      <w:r>
        <w:rPr>
          <w:rFonts w:ascii="Times New Roman" w:eastAsiaTheme="minorEastAsia" w:hAnsi="Times New Roman"/>
          <w:b/>
          <w:bCs/>
          <w:sz w:val="24"/>
          <w:szCs w:val="22"/>
          <w:lang w:val="en-US" w:eastAsia="ko-KR"/>
        </w:rPr>
        <w:tab/>
      </w:r>
      <w:r>
        <w:rPr>
          <w:rFonts w:ascii="Times New Roman" w:eastAsiaTheme="minorEastAsia" w:hAnsi="Times New Roman"/>
          <w:b/>
          <w:bCs/>
          <w:sz w:val="24"/>
          <w:szCs w:val="22"/>
          <w:lang w:val="en-US" w:eastAsia="ko-KR"/>
        </w:rPr>
        <w:tab/>
      </w:r>
      <w:r w:rsidR="00D3484C" w:rsidRPr="008E1A94">
        <w:rPr>
          <w:rFonts w:ascii="Times New Roman" w:eastAsiaTheme="minorEastAsia" w:hAnsi="Times New Roman"/>
          <w:b/>
          <w:bCs/>
          <w:sz w:val="24"/>
          <w:szCs w:val="22"/>
          <w:lang w:val="en-US" w:eastAsia="ko-KR"/>
        </w:rPr>
        <w:tab/>
      </w:r>
      <w:r w:rsidR="00D3484C" w:rsidRPr="008E1A94">
        <w:rPr>
          <w:rFonts w:ascii="Times New Roman" w:eastAsiaTheme="minorEastAsia" w:hAnsi="Times New Roman"/>
          <w:b/>
          <w:bCs/>
          <w:sz w:val="24"/>
          <w:szCs w:val="22"/>
          <w:lang w:val="en-US" w:eastAsia="ko-KR"/>
        </w:rPr>
        <w:tab/>
      </w:r>
      <w:r w:rsidR="00D3484C" w:rsidRPr="008E1A94">
        <w:rPr>
          <w:rFonts w:ascii="Times New Roman" w:eastAsiaTheme="minorEastAsia" w:hAnsi="Times New Roman"/>
          <w:b/>
          <w:bCs/>
          <w:sz w:val="24"/>
          <w:szCs w:val="22"/>
          <w:lang w:val="en-US" w:eastAsia="ko-KR"/>
        </w:rPr>
        <w:tab/>
      </w:r>
      <w:r w:rsidR="00D3484C" w:rsidRPr="008E1A94">
        <w:rPr>
          <w:rFonts w:ascii="Times New Roman" w:eastAsiaTheme="minorEastAsia" w:hAnsi="Times New Roman"/>
          <w:b/>
          <w:bCs/>
          <w:sz w:val="24"/>
          <w:szCs w:val="22"/>
          <w:lang w:val="en-US" w:eastAsia="ko-KR"/>
        </w:rPr>
        <w:tab/>
      </w:r>
      <w:r w:rsidR="00D3484C" w:rsidRPr="008E1A94">
        <w:rPr>
          <w:rFonts w:ascii="Times New Roman" w:eastAsiaTheme="minorEastAsia" w:hAnsi="Times New Roman"/>
          <w:b/>
          <w:bCs/>
          <w:sz w:val="24"/>
          <w:szCs w:val="22"/>
          <w:lang w:val="en-US" w:eastAsia="ko-KR"/>
        </w:rPr>
        <w:tab/>
      </w:r>
      <w:r w:rsidR="00D3484C" w:rsidRPr="008E1A94">
        <w:rPr>
          <w:rFonts w:ascii="Times New Roman" w:eastAsiaTheme="minorEastAsia" w:hAnsi="Times New Roman"/>
          <w:b/>
          <w:bCs/>
          <w:sz w:val="24"/>
          <w:szCs w:val="22"/>
          <w:lang w:val="en-US" w:eastAsia="ko-KR"/>
        </w:rPr>
        <w:tab/>
        <w:t xml:space="preserve">   </w:t>
      </w:r>
      <w:r w:rsidR="00576359" w:rsidRPr="008E1A94">
        <w:rPr>
          <w:rFonts w:ascii="Times New Roman" w:eastAsiaTheme="minorEastAsia" w:hAnsi="Times New Roman"/>
          <w:b/>
          <w:bCs/>
          <w:sz w:val="24"/>
          <w:szCs w:val="22"/>
          <w:lang w:val="en-US" w:eastAsia="ko-KR"/>
        </w:rPr>
        <w:t xml:space="preserve"> </w:t>
      </w:r>
      <w:r w:rsidR="00C30ABB" w:rsidRPr="00C30ABB">
        <w:rPr>
          <w:rFonts w:ascii="Times New Roman" w:eastAsiaTheme="minorEastAsia" w:hAnsi="Times New Roman"/>
          <w:b/>
          <w:bCs/>
          <w:sz w:val="24"/>
          <w:szCs w:val="22"/>
          <w:lang w:val="en-US" w:eastAsia="ko-KR"/>
        </w:rPr>
        <w:t>R1-1902586</w:t>
      </w:r>
    </w:p>
    <w:p w14:paraId="38D8FA57" w14:textId="2304C0F0" w:rsidR="00943583" w:rsidRPr="008E1A94" w:rsidRDefault="00625ADA" w:rsidP="00A42367">
      <w:pPr>
        <w:pStyle w:val="CRCoverPage"/>
        <w:tabs>
          <w:tab w:val="left" w:pos="1980"/>
        </w:tabs>
        <w:jc w:val="both"/>
        <w:rPr>
          <w:rFonts w:ascii="Times New Roman" w:hAnsi="Times New Roman"/>
          <w:b/>
          <w:bCs/>
          <w:sz w:val="24"/>
          <w:lang w:val="en-US"/>
        </w:rPr>
      </w:pPr>
      <w:r w:rsidRPr="00625ADA">
        <w:rPr>
          <w:rFonts w:ascii="Times New Roman" w:eastAsiaTheme="minorEastAsia" w:hAnsi="Times New Roman"/>
          <w:b/>
          <w:bCs/>
          <w:sz w:val="24"/>
          <w:szCs w:val="22"/>
          <w:lang w:val="en-US" w:eastAsia="ko-KR"/>
        </w:rPr>
        <w:t>Athens, Greece, 25</w:t>
      </w:r>
      <w:r w:rsidRPr="00625ADA">
        <w:rPr>
          <w:rFonts w:ascii="Times New Roman" w:eastAsiaTheme="minorEastAsia" w:hAnsi="Times New Roman"/>
          <w:b/>
          <w:bCs/>
          <w:sz w:val="24"/>
          <w:szCs w:val="22"/>
          <w:vertAlign w:val="superscript"/>
          <w:lang w:val="en-US" w:eastAsia="ko-KR"/>
        </w:rPr>
        <w:t>th</w:t>
      </w:r>
      <w:r>
        <w:rPr>
          <w:rFonts w:ascii="Times New Roman" w:eastAsiaTheme="minorEastAsia" w:hAnsi="Times New Roman"/>
          <w:b/>
          <w:bCs/>
          <w:sz w:val="24"/>
          <w:szCs w:val="22"/>
          <w:lang w:val="en-US" w:eastAsia="ko-KR"/>
        </w:rPr>
        <w:t xml:space="preserve"> </w:t>
      </w:r>
      <w:r w:rsidRPr="00625ADA">
        <w:rPr>
          <w:rFonts w:ascii="Times New Roman" w:eastAsiaTheme="minorEastAsia" w:hAnsi="Times New Roman"/>
          <w:b/>
          <w:bCs/>
          <w:sz w:val="24"/>
          <w:szCs w:val="22"/>
          <w:lang w:val="en-US" w:eastAsia="ko-KR"/>
        </w:rPr>
        <w:t>February – 1</w:t>
      </w:r>
      <w:r w:rsidRPr="00625ADA">
        <w:rPr>
          <w:rFonts w:ascii="Times New Roman" w:eastAsiaTheme="minorEastAsia" w:hAnsi="Times New Roman"/>
          <w:b/>
          <w:bCs/>
          <w:sz w:val="24"/>
          <w:szCs w:val="22"/>
          <w:vertAlign w:val="superscript"/>
          <w:lang w:val="en-US" w:eastAsia="ko-KR"/>
        </w:rPr>
        <w:t>st</w:t>
      </w:r>
      <w:r>
        <w:rPr>
          <w:rFonts w:ascii="Times New Roman" w:eastAsiaTheme="minorEastAsia" w:hAnsi="Times New Roman"/>
          <w:b/>
          <w:bCs/>
          <w:sz w:val="24"/>
          <w:szCs w:val="22"/>
          <w:lang w:val="en-US" w:eastAsia="ko-KR"/>
        </w:rPr>
        <w:t xml:space="preserve"> </w:t>
      </w:r>
      <w:r w:rsidRPr="00625ADA">
        <w:rPr>
          <w:rFonts w:ascii="Times New Roman" w:eastAsiaTheme="minorEastAsia" w:hAnsi="Times New Roman"/>
          <w:b/>
          <w:bCs/>
          <w:sz w:val="24"/>
          <w:szCs w:val="22"/>
          <w:lang w:val="en-US" w:eastAsia="ko-KR"/>
        </w:rPr>
        <w:t>March, 2019</w:t>
      </w:r>
    </w:p>
    <w:p w14:paraId="708643A8" w14:textId="77777777" w:rsidR="00625ADA" w:rsidRDefault="00625ADA" w:rsidP="00D93DC2">
      <w:pPr>
        <w:pStyle w:val="CRCoverPage"/>
        <w:tabs>
          <w:tab w:val="left" w:pos="1980"/>
        </w:tabs>
        <w:spacing w:after="0"/>
        <w:jc w:val="both"/>
        <w:rPr>
          <w:rFonts w:ascii="Times New Roman" w:hAnsi="Times New Roman"/>
          <w:b/>
          <w:bCs/>
          <w:sz w:val="24"/>
          <w:lang w:val="en-US"/>
        </w:rPr>
      </w:pPr>
    </w:p>
    <w:p w14:paraId="6A11D1D7" w14:textId="49021902" w:rsidR="00A42367" w:rsidRPr="008E1A94" w:rsidRDefault="00A42367" w:rsidP="00DF2FE1">
      <w:pPr>
        <w:pStyle w:val="CRCoverPage"/>
        <w:tabs>
          <w:tab w:val="left" w:pos="1980"/>
        </w:tabs>
        <w:spacing w:after="0" w:line="360" w:lineRule="auto"/>
        <w:jc w:val="both"/>
        <w:rPr>
          <w:rFonts w:ascii="Times New Roman" w:hAnsi="Times New Roman"/>
          <w:b/>
          <w:bCs/>
          <w:sz w:val="24"/>
          <w:lang w:val="en-US" w:eastAsia="ja-JP"/>
        </w:rPr>
      </w:pPr>
      <w:r w:rsidRPr="008E1A94">
        <w:rPr>
          <w:rFonts w:ascii="Times New Roman" w:hAnsi="Times New Roman"/>
          <w:b/>
          <w:bCs/>
          <w:sz w:val="24"/>
          <w:lang w:val="en-US"/>
        </w:rPr>
        <w:t>Agenda Item:</w:t>
      </w:r>
      <w:r w:rsidRPr="008E1A94">
        <w:rPr>
          <w:rFonts w:ascii="Times New Roman" w:hAnsi="Times New Roman"/>
          <w:b/>
          <w:bCs/>
          <w:sz w:val="24"/>
          <w:lang w:val="en-US"/>
        </w:rPr>
        <w:tab/>
      </w:r>
      <w:r w:rsidR="00854177" w:rsidRPr="008E1A94">
        <w:rPr>
          <w:rFonts w:ascii="Times New Roman" w:hAnsi="Times New Roman"/>
          <w:b/>
          <w:bCs/>
          <w:sz w:val="24"/>
          <w:lang w:val="en-US"/>
        </w:rPr>
        <w:t>7.2.2.</w:t>
      </w:r>
      <w:r w:rsidR="00000A7F" w:rsidRPr="008E1A94">
        <w:rPr>
          <w:rFonts w:ascii="Times New Roman" w:hAnsi="Times New Roman"/>
          <w:b/>
          <w:bCs/>
          <w:sz w:val="24"/>
          <w:lang w:val="en-US"/>
        </w:rPr>
        <w:t>1</w:t>
      </w:r>
      <w:r w:rsidR="00854177" w:rsidRPr="008E1A94">
        <w:rPr>
          <w:rFonts w:ascii="Times New Roman" w:hAnsi="Times New Roman"/>
          <w:b/>
          <w:bCs/>
          <w:sz w:val="24"/>
          <w:lang w:val="en-US"/>
        </w:rPr>
        <w:t>.</w:t>
      </w:r>
      <w:r w:rsidR="00000A7F" w:rsidRPr="008E1A94">
        <w:rPr>
          <w:rFonts w:ascii="Times New Roman" w:hAnsi="Times New Roman"/>
          <w:b/>
          <w:bCs/>
          <w:sz w:val="24"/>
          <w:lang w:val="en-US"/>
        </w:rPr>
        <w:t>3</w:t>
      </w:r>
      <w:r w:rsidR="00854177" w:rsidRPr="008E1A94">
        <w:rPr>
          <w:rFonts w:ascii="Times New Roman" w:hAnsi="Times New Roman"/>
          <w:b/>
          <w:bCs/>
          <w:sz w:val="24"/>
          <w:lang w:val="en-US"/>
        </w:rPr>
        <w:t xml:space="preserve">   </w:t>
      </w:r>
    </w:p>
    <w:p w14:paraId="48AC1918" w14:textId="77777777" w:rsidR="00A42367" w:rsidRPr="008E1A94" w:rsidRDefault="00A42367" w:rsidP="00DF2FE1">
      <w:pPr>
        <w:tabs>
          <w:tab w:val="left" w:pos="1985"/>
        </w:tabs>
        <w:spacing w:line="360" w:lineRule="auto"/>
        <w:rPr>
          <w:rFonts w:ascii="Times New Roman" w:hAnsi="Times New Roman"/>
          <w:b/>
          <w:bCs/>
          <w:sz w:val="24"/>
        </w:rPr>
      </w:pPr>
      <w:r w:rsidRPr="008E1A94">
        <w:rPr>
          <w:rFonts w:ascii="Times New Roman" w:hAnsi="Times New Roman"/>
          <w:b/>
          <w:bCs/>
          <w:sz w:val="24"/>
        </w:rPr>
        <w:t>Source:</w:t>
      </w:r>
      <w:r w:rsidRPr="008E1A94">
        <w:rPr>
          <w:rFonts w:ascii="Times New Roman" w:hAnsi="Times New Roman"/>
          <w:b/>
          <w:bCs/>
          <w:sz w:val="24"/>
        </w:rPr>
        <w:tab/>
        <w:t>InterDigital Inc.</w:t>
      </w:r>
    </w:p>
    <w:p w14:paraId="3011441F" w14:textId="3CEF6358" w:rsidR="002F7E31" w:rsidRPr="008E1A94" w:rsidRDefault="00832DC1" w:rsidP="00DF2FE1">
      <w:pPr>
        <w:spacing w:line="360" w:lineRule="auto"/>
        <w:ind w:left="1985" w:hanging="1985"/>
        <w:rPr>
          <w:rFonts w:ascii="Times New Roman" w:hAnsi="Times New Roman"/>
          <w:b/>
          <w:bCs/>
          <w:sz w:val="24"/>
        </w:rPr>
      </w:pPr>
      <w:r w:rsidRPr="008E1A94">
        <w:rPr>
          <w:rFonts w:ascii="Times New Roman" w:hAnsi="Times New Roman"/>
          <w:b/>
          <w:bCs/>
          <w:sz w:val="24"/>
        </w:rPr>
        <w:t>Title:</w:t>
      </w:r>
      <w:r w:rsidRPr="008E1A94">
        <w:rPr>
          <w:rFonts w:ascii="Times New Roman" w:hAnsi="Times New Roman"/>
          <w:b/>
          <w:bCs/>
          <w:sz w:val="24"/>
        </w:rPr>
        <w:tab/>
      </w:r>
      <w:r w:rsidR="00625ADA" w:rsidRPr="00625ADA">
        <w:rPr>
          <w:rFonts w:ascii="Times New Roman" w:hAnsi="Times New Roman"/>
          <w:b/>
          <w:bCs/>
          <w:sz w:val="24"/>
        </w:rPr>
        <w:t>Discussion on uplink signals and channels for NR-U</w:t>
      </w:r>
      <w:r w:rsidR="00854177" w:rsidRPr="008E1A94">
        <w:rPr>
          <w:rFonts w:ascii="Times New Roman" w:hAnsi="Times New Roman"/>
          <w:b/>
          <w:bCs/>
          <w:sz w:val="24"/>
        </w:rPr>
        <w:t xml:space="preserve"> </w:t>
      </w:r>
    </w:p>
    <w:p w14:paraId="0F4674AE" w14:textId="505FCFC1" w:rsidR="00832DC1" w:rsidRPr="008E1A94" w:rsidRDefault="00832DC1" w:rsidP="00DF2FE1">
      <w:pPr>
        <w:spacing w:line="360" w:lineRule="auto"/>
        <w:ind w:left="1985" w:hanging="1985"/>
        <w:rPr>
          <w:rFonts w:ascii="Times New Roman" w:hAnsi="Times New Roman"/>
          <w:b/>
          <w:bCs/>
          <w:sz w:val="24"/>
        </w:rPr>
      </w:pPr>
      <w:r w:rsidRPr="008E1A94">
        <w:rPr>
          <w:rFonts w:ascii="Times New Roman" w:hAnsi="Times New Roman"/>
          <w:b/>
          <w:bCs/>
          <w:sz w:val="24"/>
        </w:rPr>
        <w:t>Document for:</w:t>
      </w:r>
      <w:r w:rsidRPr="008E1A94">
        <w:rPr>
          <w:rFonts w:ascii="Times New Roman" w:hAnsi="Times New Roman"/>
          <w:b/>
          <w:bCs/>
          <w:sz w:val="24"/>
        </w:rPr>
        <w:tab/>
        <w:t xml:space="preserve">Discussion </w:t>
      </w:r>
    </w:p>
    <w:p w14:paraId="45A92109" w14:textId="648132A2" w:rsidR="00261A3A" w:rsidRPr="008E1A94" w:rsidRDefault="00A35469" w:rsidP="00F61137">
      <w:pPr>
        <w:pStyle w:val="Heading1"/>
        <w:rPr>
          <w:rFonts w:ascii="Times New Roman" w:hAnsi="Times New Roman"/>
          <w:b/>
          <w:sz w:val="32"/>
        </w:rPr>
      </w:pPr>
      <w:bookmarkStart w:id="0" w:name="_Ref490170658"/>
      <w:r w:rsidRPr="008E1A94">
        <w:rPr>
          <w:rFonts w:ascii="Times New Roman" w:hAnsi="Times New Roman"/>
          <w:b/>
          <w:sz w:val="32"/>
        </w:rPr>
        <w:t>Introduction</w:t>
      </w:r>
      <w:bookmarkEnd w:id="0"/>
    </w:p>
    <w:p w14:paraId="3D5AFD62" w14:textId="23AB3004" w:rsidR="00F93F61" w:rsidRPr="00093DF0" w:rsidRDefault="00F93F61" w:rsidP="00E8698C">
      <w:pPr>
        <w:jc w:val="both"/>
        <w:rPr>
          <w:rFonts w:ascii="Times New Roman" w:hAnsi="Times New Roman"/>
        </w:rPr>
      </w:pPr>
      <w:r w:rsidRPr="008E1A94">
        <w:rPr>
          <w:rFonts w:ascii="Times New Roman" w:hAnsi="Times New Roman"/>
        </w:rPr>
        <w:t xml:space="preserve">In </w:t>
      </w:r>
      <w:r w:rsidR="00E20135" w:rsidRPr="008E1A94">
        <w:rPr>
          <w:rFonts w:ascii="Times New Roman" w:hAnsi="Times New Roman"/>
        </w:rPr>
        <w:t>WI</w:t>
      </w:r>
      <w:r w:rsidR="00F20901" w:rsidRPr="008E1A94">
        <w:rPr>
          <w:rFonts w:ascii="Times New Roman" w:hAnsi="Times New Roman"/>
        </w:rPr>
        <w:t>D</w:t>
      </w:r>
      <w:r w:rsidR="00E20135" w:rsidRPr="008E1A94">
        <w:rPr>
          <w:rFonts w:ascii="Times New Roman" w:hAnsi="Times New Roman"/>
        </w:rPr>
        <w:t xml:space="preserve"> </w:t>
      </w:r>
      <w:r w:rsidR="002F5FA3" w:rsidRPr="008E1A94">
        <w:rPr>
          <w:rFonts w:ascii="Times New Roman" w:hAnsi="Times New Roman"/>
        </w:rPr>
        <w:fldChar w:fldCharType="begin"/>
      </w:r>
      <w:r w:rsidR="002F5FA3" w:rsidRPr="008E1A94">
        <w:rPr>
          <w:rFonts w:ascii="Times New Roman" w:hAnsi="Times New Roman"/>
        </w:rPr>
        <w:instrText xml:space="preserve"> REF _Ref528833828 \r \h </w:instrText>
      </w:r>
      <w:r w:rsidR="00CB6673" w:rsidRPr="008E1A94">
        <w:rPr>
          <w:rFonts w:ascii="Times New Roman" w:hAnsi="Times New Roman"/>
        </w:rPr>
        <w:instrText xml:space="preserve"> \* MERGEFORMAT </w:instrText>
      </w:r>
      <w:r w:rsidR="002F5FA3" w:rsidRPr="008E1A94">
        <w:rPr>
          <w:rFonts w:ascii="Times New Roman" w:hAnsi="Times New Roman"/>
        </w:rPr>
      </w:r>
      <w:r w:rsidR="002F5FA3" w:rsidRPr="008E1A94">
        <w:rPr>
          <w:rFonts w:ascii="Times New Roman" w:hAnsi="Times New Roman"/>
        </w:rPr>
        <w:fldChar w:fldCharType="separate"/>
      </w:r>
      <w:r w:rsidR="00791DA1">
        <w:rPr>
          <w:rFonts w:ascii="Times New Roman" w:hAnsi="Times New Roman"/>
        </w:rPr>
        <w:t>[1]</w:t>
      </w:r>
      <w:r w:rsidR="002F5FA3" w:rsidRPr="008E1A94">
        <w:rPr>
          <w:rFonts w:ascii="Times New Roman" w:hAnsi="Times New Roman"/>
        </w:rPr>
        <w:fldChar w:fldCharType="end"/>
      </w:r>
      <w:r w:rsidRPr="008E1A94">
        <w:rPr>
          <w:rFonts w:ascii="Times New Roman" w:hAnsi="Times New Roman"/>
        </w:rPr>
        <w:t>,</w:t>
      </w:r>
      <w:r w:rsidR="00E45665" w:rsidRPr="008E1A94">
        <w:rPr>
          <w:rFonts w:ascii="Times New Roman" w:hAnsi="Times New Roman"/>
        </w:rPr>
        <w:t xml:space="preserve"> the </w:t>
      </w:r>
      <w:r w:rsidR="007D4B7A" w:rsidRPr="008E1A94">
        <w:rPr>
          <w:rFonts w:ascii="Times New Roman" w:hAnsi="Times New Roman"/>
        </w:rPr>
        <w:t xml:space="preserve">following design principles for </w:t>
      </w:r>
      <w:r w:rsidR="00BE2C47">
        <w:rPr>
          <w:rFonts w:ascii="Times New Roman" w:hAnsi="Times New Roman"/>
        </w:rPr>
        <w:t>the</w:t>
      </w:r>
      <w:r w:rsidR="00A93627" w:rsidRPr="008E1A94">
        <w:rPr>
          <w:rFonts w:ascii="Times New Roman" w:hAnsi="Times New Roman"/>
        </w:rPr>
        <w:t xml:space="preserve"> physical uplink control channel (PUCCH)</w:t>
      </w:r>
      <w:r w:rsidR="00E45665" w:rsidRPr="008E1A94">
        <w:rPr>
          <w:rFonts w:ascii="Times New Roman" w:hAnsi="Times New Roman"/>
        </w:rPr>
        <w:t xml:space="preserve"> design</w:t>
      </w:r>
      <w:r w:rsidR="00A46F26" w:rsidRPr="008E1A94">
        <w:rPr>
          <w:rFonts w:ascii="Times New Roman" w:hAnsi="Times New Roman"/>
        </w:rPr>
        <w:t xml:space="preserve"> </w:t>
      </w:r>
      <w:r w:rsidR="00E45665" w:rsidRPr="008E1A94">
        <w:rPr>
          <w:rFonts w:ascii="Times New Roman" w:hAnsi="Times New Roman"/>
        </w:rPr>
        <w:t xml:space="preserve">were </w:t>
      </w:r>
      <w:r w:rsidR="0098681F" w:rsidRPr="00093DF0">
        <w:rPr>
          <w:rFonts w:ascii="Times New Roman" w:hAnsi="Times New Roman"/>
        </w:rPr>
        <w:t>agreed:</w:t>
      </w:r>
      <w:r w:rsidRPr="00093DF0">
        <w:rPr>
          <w:rFonts w:ascii="Times New Roman" w:hAnsi="Times New Roman"/>
        </w:rPr>
        <w:t xml:space="preserve"> </w:t>
      </w:r>
    </w:p>
    <w:p w14:paraId="6E1EAFDB" w14:textId="5A8EC0A5" w:rsidR="000203A5" w:rsidRPr="00EA7CAD" w:rsidRDefault="000203A5" w:rsidP="00093DF0">
      <w:pPr>
        <w:pStyle w:val="B2"/>
        <w:ind w:left="567" w:firstLine="0"/>
        <w:rPr>
          <w:rFonts w:ascii="Times New Roman" w:hAnsi="Times New Roman"/>
          <w:i/>
          <w:highlight w:val="green"/>
        </w:rPr>
      </w:pPr>
      <w:r w:rsidRPr="00093DF0">
        <w:rPr>
          <w:rFonts w:ascii="Times New Roman" w:hAnsi="Times New Roman"/>
          <w:i/>
          <w:sz w:val="22"/>
          <w:lang w:eastAsia="ja-JP"/>
        </w:rPr>
        <w:t>UL control including extension of PUCCH format(s) to support PRB-based frequency block-interlaced</w:t>
      </w:r>
      <w:r w:rsidRPr="008E1A94">
        <w:rPr>
          <w:rFonts w:ascii="Times New Roman" w:hAnsi="Times New Roman"/>
          <w:i/>
          <w:sz w:val="22"/>
          <w:lang w:eastAsia="ja-JP"/>
        </w:rPr>
        <w:t xml:space="preserve"> transmission </w:t>
      </w:r>
      <w:bookmarkStart w:id="1" w:name="_GoBack"/>
      <w:bookmarkEnd w:id="1"/>
      <w:r w:rsidRPr="008E1A94">
        <w:rPr>
          <w:rFonts w:ascii="Times New Roman" w:hAnsi="Times New Roman"/>
          <w:i/>
          <w:sz w:val="22"/>
          <w:lang w:eastAsia="ja-JP"/>
        </w:rPr>
        <w:t>and use of Rel-15 NR PUCCH formats 2 and 3 for NR-U operation. Applicability of sub-PRB frequency block-interlaced transmission for 60kHz to be decided by RAN1.</w:t>
      </w:r>
    </w:p>
    <w:p w14:paraId="27DFB718" w14:textId="1C37075C" w:rsidR="006C04E1" w:rsidRPr="008E1A94" w:rsidRDefault="00CC014B" w:rsidP="00440AF4">
      <w:pPr>
        <w:adjustRightInd w:val="0"/>
        <w:snapToGrid w:val="0"/>
        <w:ind w:left="720" w:hanging="720"/>
        <w:jc w:val="both"/>
        <w:rPr>
          <w:rFonts w:ascii="Times New Roman" w:hAnsi="Times New Roman"/>
        </w:rPr>
      </w:pPr>
      <w:r>
        <w:rPr>
          <w:rFonts w:ascii="Times New Roman" w:hAnsi="Times New Roman"/>
        </w:rPr>
        <w:t xml:space="preserve">Also </w:t>
      </w:r>
      <w:r w:rsidR="00D14B77">
        <w:rPr>
          <w:rFonts w:ascii="Times New Roman" w:hAnsi="Times New Roman"/>
        </w:rPr>
        <w:t xml:space="preserve">the following was captured as part of the </w:t>
      </w:r>
      <w:r w:rsidR="006C04E1" w:rsidRPr="008E1A94">
        <w:rPr>
          <w:rFonts w:ascii="Times New Roman" w:hAnsi="Times New Roman"/>
        </w:rPr>
        <w:t>TR 38.889</w:t>
      </w:r>
      <w:r w:rsidR="00D14B77" w:rsidRPr="008E1A94">
        <w:rPr>
          <w:rFonts w:ascii="Times New Roman" w:hAnsi="Times New Roman"/>
        </w:rPr>
        <w:t xml:space="preserve"> </w:t>
      </w:r>
      <w:r w:rsidR="00D14B77" w:rsidRPr="008E1A94">
        <w:rPr>
          <w:rFonts w:ascii="Times New Roman" w:hAnsi="Times New Roman"/>
        </w:rPr>
        <w:fldChar w:fldCharType="begin"/>
      </w:r>
      <w:r w:rsidR="00D14B77" w:rsidRPr="008E1A94">
        <w:rPr>
          <w:rFonts w:ascii="Times New Roman" w:hAnsi="Times New Roman"/>
        </w:rPr>
        <w:instrText xml:space="preserve"> REF _Ref534905787 \r \h </w:instrText>
      </w:r>
      <w:r w:rsidR="00D14B77">
        <w:rPr>
          <w:rFonts w:ascii="Times New Roman" w:hAnsi="Times New Roman"/>
        </w:rPr>
        <w:instrText xml:space="preserve"> \* MERGEFORMAT </w:instrText>
      </w:r>
      <w:r w:rsidR="00D14B77" w:rsidRPr="008E1A94">
        <w:rPr>
          <w:rFonts w:ascii="Times New Roman" w:hAnsi="Times New Roman"/>
        </w:rPr>
      </w:r>
      <w:r w:rsidR="00D14B77" w:rsidRPr="008E1A94">
        <w:rPr>
          <w:rFonts w:ascii="Times New Roman" w:hAnsi="Times New Roman"/>
        </w:rPr>
        <w:fldChar w:fldCharType="separate"/>
      </w:r>
      <w:r w:rsidR="00791DA1">
        <w:rPr>
          <w:rFonts w:ascii="Times New Roman" w:hAnsi="Times New Roman"/>
        </w:rPr>
        <w:t>[2]</w:t>
      </w:r>
      <w:r w:rsidR="00D14B77" w:rsidRPr="008E1A94">
        <w:rPr>
          <w:rFonts w:ascii="Times New Roman" w:hAnsi="Times New Roman"/>
        </w:rPr>
        <w:fldChar w:fldCharType="end"/>
      </w:r>
      <w:r>
        <w:rPr>
          <w:rFonts w:ascii="Times New Roman" w:hAnsi="Times New Roman"/>
        </w:rPr>
        <w:t xml:space="preserve"> </w:t>
      </w:r>
      <w:r w:rsidR="0045312C" w:rsidRPr="008E1A94">
        <w:rPr>
          <w:rFonts w:ascii="Times New Roman" w:hAnsi="Times New Roman"/>
        </w:rPr>
        <w:t>:</w:t>
      </w:r>
    </w:p>
    <w:p w14:paraId="432C2CBC" w14:textId="77777777" w:rsidR="00CF1BCA" w:rsidRPr="008E1A94" w:rsidRDefault="00CF1BCA" w:rsidP="00CF1BCA">
      <w:pPr>
        <w:ind w:left="567"/>
        <w:rPr>
          <w:rFonts w:ascii="Times New Roman" w:hAnsi="Times New Roman"/>
          <w:i/>
        </w:rPr>
      </w:pPr>
      <w:r w:rsidRPr="008E1A94">
        <w:rPr>
          <w:rFonts w:ascii="Times New Roman" w:hAnsi="Times New Roman"/>
          <w:i/>
        </w:rPr>
        <w:t>Support for Rel-15 NR PUCCH formats can be considered, however, not necessarily all Release 15 NR PUCCH formats are applicable to NR-U. It has been identified that legacy PUCCH formats PF2 and PF3 are beneficial for NR-U for the scenario of contiguous allocations due to the fact that they may be configured with bandwidth that meets the minimum temporal allowance of 2 MHz (12/6/3 PRBs for 15/30/60 kHz SCS). It has been identified that legacy PUCCH formats PF0/1/4 are not well-suited for NR-U for the scenario of contiguous allocations since they support only single PRB.</w:t>
      </w:r>
    </w:p>
    <w:p w14:paraId="10BCF7A6" w14:textId="7A49ED46" w:rsidR="00CF1BCA" w:rsidRPr="008E1A94" w:rsidRDefault="00CF1BCA">
      <w:pPr>
        <w:ind w:left="567"/>
        <w:rPr>
          <w:rFonts w:ascii="Times New Roman" w:hAnsi="Times New Roman"/>
          <w:i/>
        </w:rPr>
      </w:pPr>
      <w:r w:rsidRPr="008E1A94">
        <w:rPr>
          <w:rFonts w:ascii="Times New Roman" w:hAnsi="Times New Roman"/>
          <w:i/>
        </w:rPr>
        <w:t xml:space="preserve">When new block interlace waveform for PUCCH is to be defined, it is beneficial to use the same block interlace structure for PUCCH and PUSCH. </w:t>
      </w:r>
    </w:p>
    <w:p w14:paraId="3C755C7E" w14:textId="77777777" w:rsidR="00CF1BCA" w:rsidRPr="008E1A94" w:rsidRDefault="00CF1BCA" w:rsidP="00CF1BCA">
      <w:pPr>
        <w:snapToGrid w:val="0"/>
        <w:spacing w:after="120"/>
        <w:ind w:left="567"/>
        <w:contextualSpacing/>
        <w:rPr>
          <w:rFonts w:ascii="Times New Roman" w:hAnsi="Times New Roman"/>
          <w:i/>
        </w:rPr>
      </w:pPr>
      <w:r w:rsidRPr="008E1A94">
        <w:rPr>
          <w:rFonts w:ascii="Times New Roman" w:hAnsi="Times New Roman"/>
          <w:i/>
        </w:rPr>
        <w:t>It has been identified that enhancement of one or more legacy PUCCH formats is feasible to support block interlaced PUCCH transmission. There is consensus that enhanced PUCCH with both short and long duration is beneficial for NR-U; however, no consensus has been achieved about which legacy PUCCH format(s) should be the starting point for an enhanced PUCCH design. Some sources suggest introducing just one or two new enhanced PUCCH formats, while other sources suggest enhancing all or almost all legacy PUCCH formats (PF0,1,2,3,4). Regardless of which format(s) is(are) chosen as a starting point for enhancement, the following common aspects have been identified as important to consider in the detailed design of the enhanced PUCCH format(s) when specifications are developed:</w:t>
      </w:r>
    </w:p>
    <w:p w14:paraId="0F186C53" w14:textId="77777777" w:rsidR="008B3FC8" w:rsidRDefault="008B3FC8" w:rsidP="00440AF4">
      <w:pPr>
        <w:adjustRightInd w:val="0"/>
        <w:snapToGrid w:val="0"/>
        <w:ind w:left="720" w:hanging="720"/>
        <w:jc w:val="both"/>
        <w:rPr>
          <w:rFonts w:ascii="Times New Roman" w:hAnsi="Times New Roman"/>
        </w:rPr>
      </w:pPr>
    </w:p>
    <w:p w14:paraId="7E409CDF" w14:textId="0120845B" w:rsidR="00340F8F" w:rsidRDefault="008B3FC8" w:rsidP="00EA7CAD">
      <w:pPr>
        <w:adjustRightInd w:val="0"/>
        <w:snapToGrid w:val="0"/>
        <w:ind w:left="720" w:hanging="720"/>
        <w:jc w:val="both"/>
        <w:rPr>
          <w:rFonts w:ascii="Times New Roman" w:hAnsi="Times New Roman"/>
          <w:i/>
        </w:rPr>
      </w:pPr>
      <w:r>
        <w:rPr>
          <w:rFonts w:ascii="Times New Roman" w:hAnsi="Times New Roman"/>
        </w:rPr>
        <w:t>In RAN1 Ad-Hoc 1901</w:t>
      </w:r>
      <w:r w:rsidR="00791DA1">
        <w:rPr>
          <w:rFonts w:ascii="Times New Roman" w:hAnsi="Times New Roman"/>
        </w:rPr>
        <w:t xml:space="preserve"> </w:t>
      </w:r>
      <w:r w:rsidR="00791DA1">
        <w:rPr>
          <w:rFonts w:ascii="Times New Roman" w:hAnsi="Times New Roman"/>
        </w:rPr>
        <w:fldChar w:fldCharType="begin"/>
      </w:r>
      <w:r w:rsidR="00791DA1">
        <w:rPr>
          <w:rFonts w:ascii="Times New Roman" w:hAnsi="Times New Roman"/>
        </w:rPr>
        <w:instrText xml:space="preserve"> REF _Ref878078 \r \h </w:instrText>
      </w:r>
      <w:r w:rsidR="00791DA1">
        <w:rPr>
          <w:rFonts w:ascii="Times New Roman" w:hAnsi="Times New Roman"/>
        </w:rPr>
      </w:r>
      <w:r w:rsidR="00791DA1">
        <w:rPr>
          <w:rFonts w:ascii="Times New Roman" w:hAnsi="Times New Roman"/>
        </w:rPr>
        <w:fldChar w:fldCharType="separate"/>
      </w:r>
      <w:r w:rsidR="00791DA1">
        <w:rPr>
          <w:rFonts w:ascii="Times New Roman" w:hAnsi="Times New Roman"/>
        </w:rPr>
        <w:t>[3]</w:t>
      </w:r>
      <w:r w:rsidR="00791DA1">
        <w:rPr>
          <w:rFonts w:ascii="Times New Roman" w:hAnsi="Times New Roman"/>
        </w:rPr>
        <w:fldChar w:fldCharType="end"/>
      </w:r>
      <w:r w:rsidR="00FB12EB">
        <w:rPr>
          <w:rFonts w:ascii="Times New Roman" w:hAnsi="Times New Roman"/>
        </w:rPr>
        <w:t xml:space="preserve">, </w:t>
      </w:r>
      <w:r w:rsidR="00A6654C">
        <w:rPr>
          <w:rFonts w:ascii="Times New Roman" w:hAnsi="Times New Roman"/>
        </w:rPr>
        <w:t xml:space="preserve">the following agreement </w:t>
      </w:r>
      <w:r w:rsidR="007D6527">
        <w:rPr>
          <w:rFonts w:ascii="Times New Roman" w:hAnsi="Times New Roman"/>
        </w:rPr>
        <w:t xml:space="preserve">related to the interlacing transmission </w:t>
      </w:r>
      <w:r w:rsidR="00A6654C">
        <w:rPr>
          <w:rFonts w:ascii="Times New Roman" w:hAnsi="Times New Roman"/>
        </w:rPr>
        <w:t>w</w:t>
      </w:r>
      <w:r w:rsidR="007D6527">
        <w:rPr>
          <w:rFonts w:ascii="Times New Roman" w:hAnsi="Times New Roman"/>
        </w:rPr>
        <w:t>as</w:t>
      </w:r>
      <w:r w:rsidR="00A6654C">
        <w:rPr>
          <w:rFonts w:ascii="Times New Roman" w:hAnsi="Times New Roman"/>
        </w:rPr>
        <w:t xml:space="preserve"> made:</w:t>
      </w:r>
    </w:p>
    <w:p w14:paraId="19F5ED2A" w14:textId="77777777" w:rsidR="00FB12EB" w:rsidRPr="00FB12EB" w:rsidRDefault="00FB12EB" w:rsidP="00FB12EB">
      <w:pPr>
        <w:spacing w:line="240" w:lineRule="auto"/>
        <w:rPr>
          <w:rFonts w:ascii="Times" w:eastAsia="Batang" w:hAnsi="Times" w:cs="Times"/>
          <w:sz w:val="20"/>
          <w:lang w:val="en-GB" w:eastAsia="x-none"/>
        </w:rPr>
      </w:pPr>
      <w:r w:rsidRPr="00FB12EB">
        <w:rPr>
          <w:rFonts w:ascii="Times" w:eastAsia="Batang" w:hAnsi="Times" w:cs="Times"/>
          <w:sz w:val="20"/>
          <w:highlight w:val="green"/>
          <w:lang w:val="en-GB" w:eastAsia="x-none"/>
        </w:rPr>
        <w:t>Agreement:</w:t>
      </w:r>
    </w:p>
    <w:p w14:paraId="0A981809" w14:textId="77777777" w:rsidR="00FB12EB" w:rsidRPr="00FB12EB" w:rsidRDefault="00FB12EB" w:rsidP="00FB12EB">
      <w:pPr>
        <w:spacing w:line="240" w:lineRule="auto"/>
        <w:rPr>
          <w:rFonts w:ascii="Times" w:eastAsia="Batang" w:hAnsi="Times" w:cs="Times"/>
          <w:i/>
          <w:sz w:val="20"/>
          <w:lang w:val="en-GB" w:eastAsia="x-none"/>
        </w:rPr>
      </w:pPr>
      <w:r w:rsidRPr="00FB12EB">
        <w:rPr>
          <w:rFonts w:ascii="Times" w:eastAsia="Batang" w:hAnsi="Times" w:cs="Times"/>
          <w:i/>
          <w:sz w:val="20"/>
          <w:lang w:val="en-GB" w:eastAsia="x-none"/>
        </w:rPr>
        <w:t>For interlace transmission of at least PUSCH and PUCCH, the following PRB-based interlace design is supported for the case of 20 MHz carrier bandwidth:</w:t>
      </w:r>
    </w:p>
    <w:p w14:paraId="07DED875" w14:textId="77777777" w:rsidR="00FB12EB" w:rsidRPr="00FB12EB" w:rsidRDefault="00FB12EB" w:rsidP="00FB12EB">
      <w:pPr>
        <w:spacing w:line="240" w:lineRule="auto"/>
        <w:rPr>
          <w:rFonts w:ascii="Times" w:eastAsia="Batang" w:hAnsi="Times" w:cs="Times"/>
          <w:i/>
          <w:sz w:val="20"/>
          <w:lang w:val="en-GB" w:eastAsia="x-none"/>
        </w:rPr>
      </w:pPr>
      <w:r w:rsidRPr="00FB12EB">
        <w:rPr>
          <w:rFonts w:ascii="Times" w:eastAsia="Batang" w:hAnsi="Times" w:cs="Times"/>
          <w:i/>
          <w:sz w:val="20"/>
          <w:lang w:val="en-GB" w:eastAsia="x-none"/>
        </w:rPr>
        <w:t>a.</w:t>
      </w:r>
      <w:r w:rsidRPr="00FB12EB">
        <w:rPr>
          <w:rFonts w:ascii="Times" w:eastAsia="Batang" w:hAnsi="Times" w:cs="Times"/>
          <w:i/>
          <w:sz w:val="20"/>
          <w:lang w:val="en-GB" w:eastAsia="x-none"/>
        </w:rPr>
        <w:tab/>
        <w:t>15 kHz SCS: M = 10 interlaces with N = 10 or 11 PRBs / interlace</w:t>
      </w:r>
    </w:p>
    <w:p w14:paraId="0B22A30D" w14:textId="77777777" w:rsidR="00FB12EB" w:rsidRPr="00FB12EB" w:rsidRDefault="00FB12EB" w:rsidP="00FB12EB">
      <w:pPr>
        <w:spacing w:line="240" w:lineRule="auto"/>
        <w:rPr>
          <w:rFonts w:ascii="Times" w:eastAsia="Batang" w:hAnsi="Times" w:cs="Times"/>
          <w:i/>
          <w:sz w:val="20"/>
          <w:lang w:val="en-GB" w:eastAsia="x-none"/>
        </w:rPr>
      </w:pPr>
      <w:r w:rsidRPr="00FB12EB">
        <w:rPr>
          <w:rFonts w:ascii="Times" w:eastAsia="Batang" w:hAnsi="Times" w:cs="Times"/>
          <w:i/>
          <w:sz w:val="20"/>
          <w:lang w:val="en-GB" w:eastAsia="x-none"/>
        </w:rPr>
        <w:t>b.</w:t>
      </w:r>
      <w:r w:rsidRPr="00FB12EB">
        <w:rPr>
          <w:rFonts w:ascii="Times" w:eastAsia="Batang" w:hAnsi="Times" w:cs="Times"/>
          <w:i/>
          <w:sz w:val="20"/>
          <w:lang w:val="en-GB" w:eastAsia="x-none"/>
        </w:rPr>
        <w:tab/>
        <w:t>30 kHz SCS: M = 5 interlaces with N = 10 or 11 PRBs / interlace</w:t>
      </w:r>
    </w:p>
    <w:p w14:paraId="54B00BE7" w14:textId="7D477684" w:rsidR="00A6654C" w:rsidRPr="00A14B2F" w:rsidRDefault="00FB12EB" w:rsidP="00A14B2F">
      <w:pPr>
        <w:spacing w:line="240" w:lineRule="auto"/>
        <w:rPr>
          <w:rFonts w:ascii="Times" w:eastAsia="Batang" w:hAnsi="Times" w:cs="Times"/>
          <w:i/>
          <w:sz w:val="20"/>
          <w:lang w:val="en-GB" w:eastAsia="x-none"/>
        </w:rPr>
      </w:pPr>
      <w:r w:rsidRPr="00FB12EB">
        <w:rPr>
          <w:rFonts w:ascii="Times" w:eastAsia="Batang" w:hAnsi="Times" w:cs="Times"/>
          <w:i/>
          <w:sz w:val="20"/>
          <w:lang w:val="en-GB" w:eastAsia="x-none"/>
        </w:rPr>
        <w:t>Note: PRACH design to be considered separately, including multiplexing aspects with PUSCH and PUCCH</w:t>
      </w:r>
    </w:p>
    <w:p w14:paraId="1A4E7E7A" w14:textId="140D1374" w:rsidR="00216CAB" w:rsidRPr="008E1A94" w:rsidRDefault="0050263F" w:rsidP="00216CAB">
      <w:pPr>
        <w:spacing w:before="240"/>
        <w:jc w:val="both"/>
        <w:rPr>
          <w:rFonts w:ascii="Times New Roman" w:hAnsi="Times New Roman"/>
        </w:rPr>
      </w:pPr>
      <w:r w:rsidRPr="008E1A94">
        <w:rPr>
          <w:rFonts w:ascii="Times New Roman" w:hAnsi="Times New Roman"/>
        </w:rPr>
        <w:t>In t</w:t>
      </w:r>
      <w:r w:rsidR="00216CAB" w:rsidRPr="008E1A94">
        <w:rPr>
          <w:rFonts w:ascii="Times New Roman" w:hAnsi="Times New Roman"/>
        </w:rPr>
        <w:t>his contribution</w:t>
      </w:r>
      <w:r w:rsidRPr="008E1A94">
        <w:rPr>
          <w:rFonts w:ascii="Times New Roman" w:hAnsi="Times New Roman"/>
        </w:rPr>
        <w:t>, we</w:t>
      </w:r>
      <w:r w:rsidR="00216CAB" w:rsidRPr="008E1A94">
        <w:rPr>
          <w:rFonts w:ascii="Times New Roman" w:hAnsi="Times New Roman"/>
        </w:rPr>
        <w:t xml:space="preserve"> discuss</w:t>
      </w:r>
      <w:r w:rsidRPr="008E1A94">
        <w:rPr>
          <w:rFonts w:ascii="Times New Roman" w:hAnsi="Times New Roman"/>
        </w:rPr>
        <w:t xml:space="preserve"> our views on</w:t>
      </w:r>
      <w:r w:rsidR="00216CAB" w:rsidRPr="008E1A94">
        <w:rPr>
          <w:rFonts w:ascii="Times New Roman" w:hAnsi="Times New Roman"/>
        </w:rPr>
        <w:t xml:space="preserve"> the </w:t>
      </w:r>
      <w:r w:rsidR="007B233C" w:rsidRPr="008E1A94">
        <w:rPr>
          <w:rFonts w:ascii="Times New Roman" w:hAnsi="Times New Roman"/>
        </w:rPr>
        <w:t xml:space="preserve">PUCCH </w:t>
      </w:r>
      <w:r w:rsidR="00216CAB" w:rsidRPr="008E1A94">
        <w:rPr>
          <w:rFonts w:ascii="Times New Roman" w:hAnsi="Times New Roman"/>
        </w:rPr>
        <w:t>design aspects for NR-U.</w:t>
      </w:r>
    </w:p>
    <w:p w14:paraId="30C386A6" w14:textId="57B7C13C" w:rsidR="00722A01" w:rsidRPr="008E1A94" w:rsidRDefault="00722A01" w:rsidP="00410409">
      <w:pPr>
        <w:pStyle w:val="Heading1"/>
        <w:rPr>
          <w:rFonts w:ascii="Times New Roman" w:hAnsi="Times New Roman"/>
          <w:b/>
          <w:sz w:val="32"/>
        </w:rPr>
      </w:pPr>
      <w:r w:rsidRPr="008E1A94">
        <w:rPr>
          <w:rFonts w:ascii="Times New Roman" w:hAnsi="Times New Roman"/>
          <w:b/>
          <w:sz w:val="32"/>
        </w:rPr>
        <w:t xml:space="preserve">PUCCH </w:t>
      </w:r>
      <w:r w:rsidR="00A03AD7" w:rsidRPr="008E1A94">
        <w:rPr>
          <w:rFonts w:ascii="Times New Roman" w:hAnsi="Times New Roman"/>
          <w:b/>
          <w:sz w:val="32"/>
        </w:rPr>
        <w:t>Design</w:t>
      </w:r>
    </w:p>
    <w:p w14:paraId="3A84E375" w14:textId="39645E9F" w:rsidR="005D476A" w:rsidRPr="008E1A94" w:rsidRDefault="00170BF2" w:rsidP="00170BF2">
      <w:pPr>
        <w:jc w:val="both"/>
        <w:rPr>
          <w:rFonts w:ascii="Times New Roman" w:hAnsi="Times New Roman"/>
          <w:lang w:val="en-GB"/>
        </w:rPr>
      </w:pPr>
      <w:r w:rsidRPr="008E1A94">
        <w:rPr>
          <w:rFonts w:ascii="Times New Roman" w:hAnsi="Times New Roman"/>
          <w:lang w:val="en-GB"/>
        </w:rPr>
        <w:t>NR</w:t>
      </w:r>
      <w:r w:rsidR="00916F72" w:rsidRPr="008E1A94">
        <w:rPr>
          <w:rFonts w:ascii="Times New Roman" w:hAnsi="Times New Roman"/>
          <w:lang w:val="en-GB"/>
        </w:rPr>
        <w:t xml:space="preserve"> </w:t>
      </w:r>
      <w:r w:rsidR="00D559B9" w:rsidRPr="008E1A94">
        <w:rPr>
          <w:rFonts w:ascii="Times New Roman" w:hAnsi="Times New Roman"/>
          <w:lang w:val="en-GB"/>
        </w:rPr>
        <w:t xml:space="preserve">R15 </w:t>
      </w:r>
      <w:r w:rsidR="00916F72" w:rsidRPr="008E1A94">
        <w:rPr>
          <w:rFonts w:ascii="Times New Roman" w:hAnsi="Times New Roman"/>
          <w:lang w:val="en-GB"/>
        </w:rPr>
        <w:t>introduced five</w:t>
      </w:r>
      <w:r w:rsidR="001A0031" w:rsidRPr="008E1A94">
        <w:rPr>
          <w:rFonts w:ascii="Times New Roman" w:hAnsi="Times New Roman"/>
          <w:lang w:val="en-GB"/>
        </w:rPr>
        <w:t xml:space="preserve"> different</w:t>
      </w:r>
      <w:r w:rsidR="00916F72" w:rsidRPr="008E1A94">
        <w:rPr>
          <w:rFonts w:ascii="Times New Roman" w:hAnsi="Times New Roman"/>
          <w:lang w:val="en-GB"/>
        </w:rPr>
        <w:t xml:space="preserve"> PUCCH formats. Each of these formats was optimized for specific use case. </w:t>
      </w:r>
      <w:r w:rsidR="00F55B51">
        <w:rPr>
          <w:rFonts w:ascii="Times New Roman" w:hAnsi="Times New Roman"/>
          <w:lang w:val="en-GB"/>
        </w:rPr>
        <w:t>According to the WI description</w:t>
      </w:r>
      <w:r w:rsidR="00A15D45" w:rsidRPr="008E1A94">
        <w:rPr>
          <w:rFonts w:ascii="Times New Roman" w:hAnsi="Times New Roman"/>
          <w:lang w:val="en-GB"/>
        </w:rPr>
        <w:t xml:space="preserve"> </w:t>
      </w:r>
      <w:r w:rsidR="00BA0D28" w:rsidRPr="008E1A94">
        <w:rPr>
          <w:rFonts w:ascii="Times New Roman" w:hAnsi="Times New Roman"/>
          <w:lang w:val="en-GB"/>
        </w:rPr>
        <w:fldChar w:fldCharType="begin"/>
      </w:r>
      <w:r w:rsidR="00BA0D28" w:rsidRPr="008E1A94">
        <w:rPr>
          <w:rFonts w:ascii="Times New Roman" w:hAnsi="Times New Roman"/>
          <w:lang w:val="en-GB"/>
        </w:rPr>
        <w:instrText xml:space="preserve"> REF _Ref534908415 \r \h </w:instrText>
      </w:r>
      <w:r w:rsidR="008E1A94">
        <w:rPr>
          <w:rFonts w:ascii="Times New Roman" w:hAnsi="Times New Roman"/>
          <w:lang w:val="en-GB"/>
        </w:rPr>
        <w:instrText xml:space="preserve"> \* MERGEFORMAT </w:instrText>
      </w:r>
      <w:r w:rsidR="00BA0D28" w:rsidRPr="008E1A94">
        <w:rPr>
          <w:rFonts w:ascii="Times New Roman" w:hAnsi="Times New Roman"/>
          <w:lang w:val="en-GB"/>
        </w:rPr>
      </w:r>
      <w:r w:rsidR="00BA0D28" w:rsidRPr="008E1A94">
        <w:rPr>
          <w:rFonts w:ascii="Times New Roman" w:hAnsi="Times New Roman"/>
          <w:lang w:val="en-GB"/>
        </w:rPr>
        <w:fldChar w:fldCharType="separate"/>
      </w:r>
      <w:r w:rsidR="00791DA1">
        <w:rPr>
          <w:rFonts w:ascii="Times New Roman" w:hAnsi="Times New Roman"/>
          <w:lang w:val="en-GB"/>
        </w:rPr>
        <w:t>[1]</w:t>
      </w:r>
      <w:r w:rsidR="00BA0D28" w:rsidRPr="008E1A94">
        <w:rPr>
          <w:rFonts w:ascii="Times New Roman" w:hAnsi="Times New Roman"/>
          <w:lang w:val="en-GB"/>
        </w:rPr>
        <w:fldChar w:fldCharType="end"/>
      </w:r>
      <w:r w:rsidR="00BA0D28" w:rsidRPr="008E1A94">
        <w:rPr>
          <w:rFonts w:ascii="Times New Roman" w:hAnsi="Times New Roman"/>
          <w:lang w:val="en-GB"/>
        </w:rPr>
        <w:t xml:space="preserve">, </w:t>
      </w:r>
      <w:r w:rsidR="00F55B51">
        <w:rPr>
          <w:rFonts w:ascii="Times New Roman" w:hAnsi="Times New Roman"/>
          <w:lang w:val="en-GB"/>
        </w:rPr>
        <w:t xml:space="preserve">the legacy </w:t>
      </w:r>
      <w:r w:rsidR="00BA0D28" w:rsidRPr="008E1A94">
        <w:rPr>
          <w:rFonts w:ascii="Times New Roman" w:hAnsi="Times New Roman"/>
          <w:lang w:val="en-GB"/>
        </w:rPr>
        <w:t xml:space="preserve">Rel-15 NR PUCCH formats 2 and 3 can be utilized </w:t>
      </w:r>
      <w:r w:rsidR="00F55B51">
        <w:rPr>
          <w:rFonts w:ascii="Times New Roman" w:hAnsi="Times New Roman"/>
          <w:lang w:val="en-GB"/>
        </w:rPr>
        <w:t xml:space="preserve">for NR-U operation perhaps </w:t>
      </w:r>
      <w:r w:rsidR="00BA0D28" w:rsidRPr="008E1A94">
        <w:rPr>
          <w:rFonts w:ascii="Times New Roman" w:hAnsi="Times New Roman"/>
          <w:lang w:val="en-GB"/>
        </w:rPr>
        <w:t xml:space="preserve">with </w:t>
      </w:r>
      <w:r w:rsidR="00F55B51">
        <w:rPr>
          <w:rFonts w:ascii="Times New Roman" w:hAnsi="Times New Roman"/>
          <w:lang w:val="en-GB"/>
        </w:rPr>
        <w:t>high subcarrier spacing to meet the regulatory requirements</w:t>
      </w:r>
      <w:r w:rsidR="00BA0D28" w:rsidRPr="008E1A94">
        <w:rPr>
          <w:rFonts w:ascii="Times New Roman" w:hAnsi="Times New Roman"/>
          <w:lang w:val="en-GB"/>
        </w:rPr>
        <w:t xml:space="preserve">. </w:t>
      </w:r>
      <w:r w:rsidR="00F55B51">
        <w:rPr>
          <w:rFonts w:ascii="Times New Roman" w:hAnsi="Times New Roman"/>
          <w:lang w:val="en-GB"/>
        </w:rPr>
        <w:t xml:space="preserve">The WI also identifies the </w:t>
      </w:r>
      <w:r w:rsidR="00F55B51" w:rsidRPr="00F55B51">
        <w:rPr>
          <w:rFonts w:ascii="Times New Roman" w:hAnsi="Times New Roman"/>
          <w:lang w:val="en-GB"/>
        </w:rPr>
        <w:t>extension of PUCCH format(s) to support PRB-based frequency block-interlaced transmission</w:t>
      </w:r>
      <w:r w:rsidR="00F55B51">
        <w:rPr>
          <w:rFonts w:ascii="Times New Roman" w:hAnsi="Times New Roman"/>
          <w:lang w:val="en-GB"/>
        </w:rPr>
        <w:t>.</w:t>
      </w:r>
      <w:r w:rsidR="00BA0D28" w:rsidRPr="008E1A94">
        <w:rPr>
          <w:rFonts w:ascii="Times New Roman" w:hAnsi="Times New Roman"/>
          <w:lang w:val="en-GB"/>
        </w:rPr>
        <w:t xml:space="preserve"> </w:t>
      </w:r>
      <w:r w:rsidR="00F55B51">
        <w:rPr>
          <w:rFonts w:ascii="Times New Roman" w:hAnsi="Times New Roman"/>
          <w:lang w:val="en-GB"/>
        </w:rPr>
        <w:t>W</w:t>
      </w:r>
      <w:r w:rsidR="00BA0D28" w:rsidRPr="008E1A94">
        <w:rPr>
          <w:rFonts w:ascii="Times New Roman" w:hAnsi="Times New Roman"/>
          <w:lang w:val="en-GB"/>
        </w:rPr>
        <w:t xml:space="preserve">e believe </w:t>
      </w:r>
      <w:r w:rsidR="00BA0D28" w:rsidRPr="008E1A94">
        <w:rPr>
          <w:rFonts w:ascii="Times New Roman" w:hAnsi="Times New Roman"/>
          <w:lang w:val="en-GB"/>
        </w:rPr>
        <w:lastRenderedPageBreak/>
        <w:t>that NR-U operation</w:t>
      </w:r>
      <w:r w:rsidR="005D476A" w:rsidRPr="008E1A94">
        <w:rPr>
          <w:rFonts w:ascii="Times New Roman" w:hAnsi="Times New Roman"/>
          <w:lang w:val="en-GB"/>
        </w:rPr>
        <w:t xml:space="preserve"> </w:t>
      </w:r>
      <w:r w:rsidR="00671C49" w:rsidRPr="008E1A94">
        <w:rPr>
          <w:rFonts w:ascii="Times New Roman" w:hAnsi="Times New Roman"/>
          <w:lang w:val="en-GB"/>
        </w:rPr>
        <w:t>should</w:t>
      </w:r>
      <w:r w:rsidR="006A5773" w:rsidRPr="008E1A94">
        <w:rPr>
          <w:rFonts w:ascii="Times New Roman" w:hAnsi="Times New Roman"/>
          <w:lang w:val="en-GB"/>
        </w:rPr>
        <w:t xml:space="preserve"> </w:t>
      </w:r>
      <w:r w:rsidR="00C47F8D" w:rsidRPr="008E1A94">
        <w:rPr>
          <w:rFonts w:ascii="Times New Roman" w:hAnsi="Times New Roman"/>
          <w:lang w:val="en-GB"/>
        </w:rPr>
        <w:t>strive to support</w:t>
      </w:r>
      <w:r w:rsidR="005D476A" w:rsidRPr="008E1A94">
        <w:rPr>
          <w:rFonts w:ascii="Times New Roman" w:hAnsi="Times New Roman"/>
          <w:lang w:val="en-GB"/>
        </w:rPr>
        <w:t xml:space="preserve"> </w:t>
      </w:r>
      <w:r w:rsidR="00C772AC" w:rsidRPr="008E1A94">
        <w:rPr>
          <w:rFonts w:ascii="Times New Roman" w:hAnsi="Times New Roman"/>
          <w:lang w:val="en-GB"/>
        </w:rPr>
        <w:t>different scenarios and applicatio</w:t>
      </w:r>
      <w:r w:rsidR="00155F00" w:rsidRPr="008E1A94">
        <w:rPr>
          <w:rFonts w:ascii="Times New Roman" w:hAnsi="Times New Roman"/>
          <w:lang w:val="en-GB"/>
        </w:rPr>
        <w:t>n</w:t>
      </w:r>
      <w:r w:rsidR="006A5773" w:rsidRPr="008E1A94">
        <w:rPr>
          <w:rFonts w:ascii="Times New Roman" w:hAnsi="Times New Roman"/>
          <w:lang w:val="en-GB"/>
        </w:rPr>
        <w:t>s</w:t>
      </w:r>
      <w:r w:rsidR="00742056" w:rsidRPr="008E1A94">
        <w:rPr>
          <w:rFonts w:ascii="Times New Roman" w:hAnsi="Times New Roman"/>
          <w:lang w:val="en-GB"/>
        </w:rPr>
        <w:t>,</w:t>
      </w:r>
      <w:r w:rsidR="005D476A" w:rsidRPr="008E1A94">
        <w:rPr>
          <w:rFonts w:ascii="Times New Roman" w:hAnsi="Times New Roman"/>
          <w:lang w:val="en-GB"/>
        </w:rPr>
        <w:t xml:space="preserve"> and </w:t>
      </w:r>
      <w:r w:rsidR="00D34A5B" w:rsidRPr="008E1A94">
        <w:rPr>
          <w:rFonts w:ascii="Times New Roman" w:hAnsi="Times New Roman"/>
          <w:lang w:val="en-GB"/>
        </w:rPr>
        <w:t>therefore,</w:t>
      </w:r>
      <w:r w:rsidR="005D476A" w:rsidRPr="008E1A94">
        <w:rPr>
          <w:rFonts w:ascii="Times New Roman" w:hAnsi="Times New Roman"/>
          <w:lang w:val="en-GB"/>
        </w:rPr>
        <w:t xml:space="preserve"> </w:t>
      </w:r>
      <w:r w:rsidR="00155F00" w:rsidRPr="008E1A94">
        <w:rPr>
          <w:rFonts w:ascii="Times New Roman" w:hAnsi="Times New Roman"/>
          <w:lang w:val="en-GB"/>
        </w:rPr>
        <w:t xml:space="preserve">RAN1 </w:t>
      </w:r>
      <w:r w:rsidR="005D476A" w:rsidRPr="008E1A94">
        <w:rPr>
          <w:rFonts w:ascii="Times New Roman" w:hAnsi="Times New Roman"/>
          <w:lang w:val="en-GB"/>
        </w:rPr>
        <w:t xml:space="preserve">should </w:t>
      </w:r>
      <w:r w:rsidR="00F55B51">
        <w:rPr>
          <w:rFonts w:ascii="Times New Roman" w:hAnsi="Times New Roman"/>
          <w:lang w:val="en-GB"/>
        </w:rPr>
        <w:t xml:space="preserve">consider </w:t>
      </w:r>
      <w:r w:rsidR="009D6913">
        <w:rPr>
          <w:rFonts w:ascii="Times New Roman" w:hAnsi="Times New Roman"/>
          <w:lang w:val="en-GB"/>
        </w:rPr>
        <w:t>extending</w:t>
      </w:r>
      <w:r w:rsidR="00A67E7C">
        <w:rPr>
          <w:rFonts w:ascii="Times New Roman" w:hAnsi="Times New Roman"/>
          <w:lang w:val="en-GB"/>
        </w:rPr>
        <w:t xml:space="preserve"> all </w:t>
      </w:r>
      <w:r w:rsidR="00A67E7C" w:rsidRPr="00A67E7C">
        <w:rPr>
          <w:rFonts w:ascii="Times New Roman" w:hAnsi="Times New Roman"/>
          <w:lang w:val="en-GB"/>
        </w:rPr>
        <w:t>NR PUCCH formats</w:t>
      </w:r>
      <w:r w:rsidR="005D476A" w:rsidRPr="008E1A94">
        <w:rPr>
          <w:rFonts w:ascii="Times New Roman" w:hAnsi="Times New Roman"/>
          <w:lang w:val="en-GB"/>
        </w:rPr>
        <w:t xml:space="preserve"> for NR-U</w:t>
      </w:r>
      <w:r w:rsidR="00BA0D28" w:rsidRPr="008E1A94">
        <w:rPr>
          <w:rFonts w:ascii="Times New Roman" w:hAnsi="Times New Roman"/>
          <w:lang w:val="en-GB"/>
        </w:rPr>
        <w:t xml:space="preserve"> </w:t>
      </w:r>
      <w:r w:rsidR="00A67E7C">
        <w:rPr>
          <w:rFonts w:ascii="Times New Roman" w:hAnsi="Times New Roman"/>
          <w:lang w:val="en-GB"/>
        </w:rPr>
        <w:t xml:space="preserve">operation </w:t>
      </w:r>
      <w:r w:rsidR="00BA0D28" w:rsidRPr="008E1A94">
        <w:rPr>
          <w:rFonts w:ascii="Times New Roman" w:hAnsi="Times New Roman"/>
          <w:lang w:val="en-GB"/>
        </w:rPr>
        <w:t>by considering block interlacing</w:t>
      </w:r>
      <w:r w:rsidR="005D476A" w:rsidRPr="008E1A94">
        <w:rPr>
          <w:rFonts w:ascii="Times New Roman" w:hAnsi="Times New Roman"/>
          <w:lang w:val="en-GB"/>
        </w:rPr>
        <w:t>.</w:t>
      </w:r>
    </w:p>
    <w:p w14:paraId="1BD029D5" w14:textId="31814D56" w:rsidR="00157C4A" w:rsidRPr="008E1A94" w:rsidRDefault="00157C4A" w:rsidP="00A67E7C">
      <w:pPr>
        <w:spacing w:before="240" w:line="240" w:lineRule="auto"/>
        <w:jc w:val="both"/>
        <w:rPr>
          <w:rFonts w:ascii="Times New Roman" w:eastAsia="SimSun" w:hAnsi="Times New Roman"/>
          <w:i/>
          <w:lang w:val="en-GB" w:eastAsia="sv-SE"/>
        </w:rPr>
      </w:pPr>
      <w:bookmarkStart w:id="2" w:name="_Hlk528939765"/>
      <w:r w:rsidRPr="008E1A94">
        <w:rPr>
          <w:rFonts w:ascii="Times New Roman" w:eastAsia="SimSun" w:hAnsi="Times New Roman"/>
          <w:b/>
          <w:i/>
          <w:u w:val="single"/>
          <w:lang w:val="en-GB" w:eastAsia="sv-SE"/>
        </w:rPr>
        <w:t xml:space="preserve">Proposal </w:t>
      </w:r>
      <w:r w:rsidR="004A2D19">
        <w:rPr>
          <w:rFonts w:ascii="Times New Roman" w:eastAsia="SimSun" w:hAnsi="Times New Roman"/>
          <w:b/>
          <w:i/>
          <w:u w:val="single"/>
          <w:lang w:val="en-GB" w:eastAsia="sv-SE"/>
        </w:rPr>
        <w:t>1</w:t>
      </w:r>
      <w:r w:rsidRPr="008E1A94">
        <w:rPr>
          <w:rFonts w:ascii="Times New Roman" w:eastAsia="SimSun" w:hAnsi="Times New Roman"/>
          <w:i/>
          <w:u w:val="single"/>
          <w:lang w:val="en-GB" w:eastAsia="sv-SE"/>
        </w:rPr>
        <w:t>:</w:t>
      </w:r>
      <w:r w:rsidR="00A67E7C" w:rsidRPr="00A67E7C">
        <w:rPr>
          <w:rFonts w:ascii="Times New Roman" w:eastAsia="SimSun" w:hAnsi="Times New Roman"/>
          <w:i/>
          <w:lang w:val="en-GB" w:eastAsia="sv-SE"/>
        </w:rPr>
        <w:t xml:space="preserve"> NR-U</w:t>
      </w:r>
      <w:r w:rsidRPr="008E1A94">
        <w:rPr>
          <w:rFonts w:ascii="Times New Roman" w:eastAsia="SimSun" w:hAnsi="Times New Roman"/>
          <w:i/>
          <w:lang w:val="en-GB" w:eastAsia="sv-SE"/>
        </w:rPr>
        <w:t xml:space="preserve"> </w:t>
      </w:r>
      <w:r w:rsidR="00A67E7C" w:rsidRPr="00A67E7C">
        <w:rPr>
          <w:rFonts w:ascii="Times New Roman" w:eastAsia="SimSun" w:hAnsi="Times New Roman"/>
          <w:i/>
          <w:lang w:val="en-GB" w:eastAsia="sv-SE"/>
        </w:rPr>
        <w:t xml:space="preserve">should consider </w:t>
      </w:r>
      <w:r w:rsidR="009C5E66" w:rsidRPr="00A67E7C">
        <w:rPr>
          <w:rFonts w:ascii="Times New Roman" w:eastAsia="SimSun" w:hAnsi="Times New Roman"/>
          <w:i/>
          <w:lang w:val="en-GB" w:eastAsia="sv-SE"/>
        </w:rPr>
        <w:t>extending</w:t>
      </w:r>
      <w:r w:rsidR="00A67E7C" w:rsidRPr="00A67E7C">
        <w:rPr>
          <w:rFonts w:ascii="Times New Roman" w:eastAsia="SimSun" w:hAnsi="Times New Roman"/>
          <w:i/>
          <w:lang w:val="en-GB" w:eastAsia="sv-SE"/>
        </w:rPr>
        <w:t xml:space="preserve"> all NR PUCCH formats </w:t>
      </w:r>
      <w:r w:rsidR="00A67E7C">
        <w:rPr>
          <w:rFonts w:ascii="Times New Roman" w:eastAsia="SimSun" w:hAnsi="Times New Roman"/>
          <w:i/>
          <w:lang w:val="en-GB" w:eastAsia="sv-SE"/>
        </w:rPr>
        <w:t>with</w:t>
      </w:r>
      <w:r w:rsidR="00A67E7C" w:rsidRPr="00A67E7C">
        <w:rPr>
          <w:rFonts w:ascii="Times New Roman" w:eastAsia="SimSun" w:hAnsi="Times New Roman"/>
          <w:i/>
          <w:lang w:val="en-GB" w:eastAsia="sv-SE"/>
        </w:rPr>
        <w:t xml:space="preserve"> block interlacing</w:t>
      </w:r>
      <w:r w:rsidRPr="008E1A94">
        <w:rPr>
          <w:rFonts w:ascii="Times New Roman" w:eastAsia="SimSun" w:hAnsi="Times New Roman"/>
          <w:i/>
          <w:lang w:val="en-GB" w:eastAsia="sv-SE"/>
        </w:rPr>
        <w:t>.</w:t>
      </w:r>
    </w:p>
    <w:bookmarkEnd w:id="2"/>
    <w:p w14:paraId="27922AC2" w14:textId="15243328" w:rsidR="005C02C7" w:rsidRPr="008E1A94" w:rsidRDefault="005C2FFB" w:rsidP="005C02C7">
      <w:pPr>
        <w:pStyle w:val="Heading2"/>
        <w:rPr>
          <w:rFonts w:ascii="Times New Roman" w:hAnsi="Times New Roman"/>
          <w:b/>
          <w:sz w:val="28"/>
        </w:rPr>
      </w:pPr>
      <w:r w:rsidRPr="008E1A94">
        <w:rPr>
          <w:rFonts w:ascii="Times New Roman" w:hAnsi="Times New Roman"/>
          <w:b/>
          <w:sz w:val="28"/>
        </w:rPr>
        <w:t xml:space="preserve">Extending </w:t>
      </w:r>
      <w:r w:rsidR="005C02C7" w:rsidRPr="008E1A94">
        <w:rPr>
          <w:rFonts w:ascii="Times New Roman" w:hAnsi="Times New Roman"/>
          <w:b/>
          <w:sz w:val="28"/>
        </w:rPr>
        <w:t>NR PUCCH Formats for Unlicensed Operation</w:t>
      </w:r>
    </w:p>
    <w:p w14:paraId="6846F4EC" w14:textId="4526A5ED" w:rsidR="008E6A4A" w:rsidRPr="008E1A94" w:rsidRDefault="001865E7" w:rsidP="00235F60">
      <w:pPr>
        <w:pStyle w:val="Heading3"/>
        <w:tabs>
          <w:tab w:val="clear" w:pos="1004"/>
          <w:tab w:val="num" w:pos="1080"/>
        </w:tabs>
        <w:ind w:left="720"/>
        <w:rPr>
          <w:rFonts w:ascii="Times New Roman" w:hAnsi="Times New Roman"/>
        </w:rPr>
      </w:pPr>
      <w:bookmarkStart w:id="3" w:name="_Hlk528859969"/>
      <w:r w:rsidRPr="008E1A94">
        <w:rPr>
          <w:rFonts w:ascii="Times New Roman" w:hAnsi="Times New Roman"/>
        </w:rPr>
        <w:t>Proposed Principles</w:t>
      </w:r>
    </w:p>
    <w:bookmarkEnd w:id="3"/>
    <w:p w14:paraId="2DB0ED87" w14:textId="2626B8D3" w:rsidR="009A53E8" w:rsidRPr="008E1A94" w:rsidRDefault="00CD20AF" w:rsidP="009A53E8">
      <w:pPr>
        <w:jc w:val="both"/>
        <w:rPr>
          <w:rFonts w:ascii="Times New Roman" w:hAnsi="Times New Roman"/>
          <w:lang w:val="en-GB"/>
        </w:rPr>
      </w:pPr>
      <w:r w:rsidRPr="008E1A94">
        <w:rPr>
          <w:rFonts w:ascii="Times New Roman" w:hAnsi="Times New Roman"/>
          <w:lang w:val="en-GB"/>
        </w:rPr>
        <w:t xml:space="preserve">A </w:t>
      </w:r>
      <w:r w:rsidR="00F64123" w:rsidRPr="008E1A94">
        <w:rPr>
          <w:rFonts w:ascii="Times New Roman" w:hAnsi="Times New Roman"/>
          <w:lang w:val="en-GB"/>
        </w:rPr>
        <w:t>categorization</w:t>
      </w:r>
      <w:r w:rsidR="00733FF2" w:rsidRPr="008E1A94">
        <w:rPr>
          <w:rFonts w:ascii="Times New Roman" w:hAnsi="Times New Roman"/>
          <w:lang w:val="en-GB"/>
        </w:rPr>
        <w:t xml:space="preserve"> for the PUCCH formats</w:t>
      </w:r>
      <w:r w:rsidR="00F64123" w:rsidRPr="008E1A94">
        <w:rPr>
          <w:rFonts w:ascii="Times New Roman" w:hAnsi="Times New Roman"/>
          <w:lang w:val="en-GB"/>
        </w:rPr>
        <w:t xml:space="preserve"> for NR-U</w:t>
      </w:r>
      <w:r w:rsidR="00733FF2" w:rsidRPr="008E1A94">
        <w:rPr>
          <w:rFonts w:ascii="Times New Roman" w:hAnsi="Times New Roman"/>
          <w:lang w:val="en-GB"/>
        </w:rPr>
        <w:t xml:space="preserve"> can </w:t>
      </w:r>
      <w:r w:rsidR="00C2158F" w:rsidRPr="008E1A94">
        <w:rPr>
          <w:rFonts w:ascii="Times New Roman" w:hAnsi="Times New Roman"/>
          <w:lang w:val="en-GB"/>
        </w:rPr>
        <w:t>take</w:t>
      </w:r>
      <w:r w:rsidR="00733FF2" w:rsidRPr="008E1A94">
        <w:rPr>
          <w:rFonts w:ascii="Times New Roman" w:hAnsi="Times New Roman"/>
          <w:lang w:val="en-GB"/>
        </w:rPr>
        <w:t xml:space="preserve"> the multiplex</w:t>
      </w:r>
      <w:r w:rsidR="004D432E" w:rsidRPr="008E1A94">
        <w:rPr>
          <w:rFonts w:ascii="Times New Roman" w:hAnsi="Times New Roman"/>
          <w:lang w:val="en-GB"/>
        </w:rPr>
        <w:t>ing capacity, power efficiency</w:t>
      </w:r>
      <w:r w:rsidR="00733FF2" w:rsidRPr="008E1A94">
        <w:rPr>
          <w:rFonts w:ascii="Times New Roman" w:hAnsi="Times New Roman"/>
          <w:lang w:val="en-GB"/>
        </w:rPr>
        <w:t>,</w:t>
      </w:r>
      <w:r w:rsidR="003C540D" w:rsidRPr="008E1A94">
        <w:rPr>
          <w:rFonts w:ascii="Times New Roman" w:hAnsi="Times New Roman"/>
          <w:lang w:val="en-GB"/>
        </w:rPr>
        <w:t xml:space="preserve"> and payload as</w:t>
      </w:r>
      <w:r w:rsidRPr="008E1A94">
        <w:rPr>
          <w:rFonts w:ascii="Times New Roman" w:hAnsi="Times New Roman"/>
          <w:lang w:val="en-GB"/>
        </w:rPr>
        <w:t xml:space="preserve"> the </w:t>
      </w:r>
      <w:r w:rsidR="00C2158F" w:rsidRPr="008E1A94">
        <w:rPr>
          <w:rFonts w:ascii="Times New Roman" w:hAnsi="Times New Roman"/>
          <w:lang w:val="en-GB"/>
        </w:rPr>
        <w:t>main metrics into account</w:t>
      </w:r>
      <w:r w:rsidR="008E4308" w:rsidRPr="008E1A94">
        <w:rPr>
          <w:rFonts w:ascii="Times New Roman" w:hAnsi="Times New Roman"/>
          <w:lang w:val="en-GB"/>
        </w:rPr>
        <w:t xml:space="preserve">. </w:t>
      </w:r>
    </w:p>
    <w:p w14:paraId="26BD331E" w14:textId="134C2C79" w:rsidR="00AA087E" w:rsidRPr="008E1A94" w:rsidRDefault="00520BAE" w:rsidP="00951FCB">
      <w:pPr>
        <w:pStyle w:val="ListParagraph"/>
        <w:numPr>
          <w:ilvl w:val="0"/>
          <w:numId w:val="17"/>
        </w:numPr>
        <w:jc w:val="both"/>
        <w:rPr>
          <w:rFonts w:ascii="Times New Roman" w:hAnsi="Times New Roman"/>
          <w:lang w:val="en-GB"/>
        </w:rPr>
      </w:pPr>
      <w:r w:rsidRPr="008E1A94">
        <w:rPr>
          <w:rFonts w:ascii="Times New Roman" w:hAnsi="Times New Roman"/>
          <w:lang w:val="en-GB"/>
        </w:rPr>
        <w:t>F</w:t>
      </w:r>
      <w:r w:rsidR="00EA00DC" w:rsidRPr="008E1A94">
        <w:rPr>
          <w:rFonts w:ascii="Times New Roman" w:hAnsi="Times New Roman"/>
          <w:lang w:val="en-GB"/>
        </w:rPr>
        <w:t>or less than or equal to 2 bits,</w:t>
      </w:r>
      <w:r w:rsidR="00F64123" w:rsidRPr="008E1A94">
        <w:rPr>
          <w:rFonts w:ascii="Times New Roman" w:hAnsi="Times New Roman"/>
          <w:lang w:val="en-GB"/>
        </w:rPr>
        <w:t xml:space="preserve"> NR</w:t>
      </w:r>
      <w:r w:rsidR="00EA00DC" w:rsidRPr="008E1A94">
        <w:rPr>
          <w:rFonts w:ascii="Times New Roman" w:hAnsi="Times New Roman"/>
          <w:lang w:val="en-GB"/>
        </w:rPr>
        <w:t xml:space="preserve"> F0 and </w:t>
      </w:r>
      <w:r w:rsidR="00F64123" w:rsidRPr="008E1A94">
        <w:rPr>
          <w:rFonts w:ascii="Times New Roman" w:hAnsi="Times New Roman"/>
          <w:lang w:val="en-GB"/>
        </w:rPr>
        <w:t xml:space="preserve">NR </w:t>
      </w:r>
      <w:r w:rsidR="00EA00DC" w:rsidRPr="008E1A94">
        <w:rPr>
          <w:rFonts w:ascii="Times New Roman" w:hAnsi="Times New Roman"/>
          <w:lang w:val="en-GB"/>
        </w:rPr>
        <w:t>F1 can be extended to NRU-F0 and NRU-F1</w:t>
      </w:r>
      <w:r w:rsidR="00F64123" w:rsidRPr="008E1A94">
        <w:rPr>
          <w:rFonts w:ascii="Times New Roman" w:hAnsi="Times New Roman"/>
          <w:lang w:val="en-GB"/>
        </w:rPr>
        <w:t xml:space="preserve"> with simple operations</w:t>
      </w:r>
      <w:r w:rsidR="00EA00DC" w:rsidRPr="008E1A94">
        <w:rPr>
          <w:rFonts w:ascii="Times New Roman" w:hAnsi="Times New Roman"/>
          <w:lang w:val="en-GB"/>
        </w:rPr>
        <w:t>. The main design</w:t>
      </w:r>
      <w:r w:rsidRPr="008E1A94">
        <w:rPr>
          <w:rFonts w:ascii="Times New Roman" w:hAnsi="Times New Roman"/>
          <w:lang w:val="en-GB"/>
        </w:rPr>
        <w:t xml:space="preserve"> criteria are high-multiplexing capacity and </w:t>
      </w:r>
      <w:r w:rsidR="002A5C3E" w:rsidRPr="008E1A94">
        <w:rPr>
          <w:rFonts w:ascii="Times New Roman" w:hAnsi="Times New Roman"/>
          <w:lang w:val="en-GB"/>
        </w:rPr>
        <w:t xml:space="preserve">high-power efficiency for reliable transmission as </w:t>
      </w:r>
      <w:r w:rsidR="00C2158F" w:rsidRPr="008E1A94">
        <w:rPr>
          <w:rFonts w:ascii="Times New Roman" w:hAnsi="Times New Roman"/>
          <w:lang w:val="en-GB"/>
        </w:rPr>
        <w:t>these formats</w:t>
      </w:r>
      <w:r w:rsidR="002A5C3E" w:rsidRPr="008E1A94">
        <w:rPr>
          <w:rFonts w:ascii="Times New Roman" w:hAnsi="Times New Roman"/>
          <w:lang w:val="en-GB"/>
        </w:rPr>
        <w:t xml:space="preserve"> can </w:t>
      </w:r>
      <w:r w:rsidR="00C2158F" w:rsidRPr="008E1A94">
        <w:rPr>
          <w:rFonts w:ascii="Times New Roman" w:hAnsi="Times New Roman"/>
          <w:lang w:val="en-GB"/>
        </w:rPr>
        <w:t xml:space="preserve">play </w:t>
      </w:r>
      <w:r w:rsidR="002A5C3E" w:rsidRPr="008E1A94">
        <w:rPr>
          <w:rFonts w:ascii="Times New Roman" w:hAnsi="Times New Roman"/>
          <w:lang w:val="en-GB"/>
        </w:rPr>
        <w:t>significant role</w:t>
      </w:r>
      <w:r w:rsidR="00C2158F" w:rsidRPr="008E1A94">
        <w:rPr>
          <w:rFonts w:ascii="Times New Roman" w:hAnsi="Times New Roman"/>
          <w:lang w:val="en-GB"/>
        </w:rPr>
        <w:t>s</w:t>
      </w:r>
      <w:r w:rsidR="002A5C3E" w:rsidRPr="008E1A94">
        <w:rPr>
          <w:rFonts w:ascii="Times New Roman" w:hAnsi="Times New Roman"/>
          <w:lang w:val="en-GB"/>
        </w:rPr>
        <w:t xml:space="preserve"> for</w:t>
      </w:r>
      <w:r w:rsidR="00C2158F" w:rsidRPr="008E1A94">
        <w:rPr>
          <w:rFonts w:ascii="Times New Roman" w:hAnsi="Times New Roman"/>
          <w:lang w:val="en-GB"/>
        </w:rPr>
        <w:t xml:space="preserve"> defining</w:t>
      </w:r>
      <w:r w:rsidR="002A5C3E" w:rsidRPr="008E1A94">
        <w:rPr>
          <w:rFonts w:ascii="Times New Roman" w:hAnsi="Times New Roman"/>
          <w:lang w:val="en-GB"/>
        </w:rPr>
        <w:t xml:space="preserve"> the</w:t>
      </w:r>
      <w:r w:rsidR="00C2158F" w:rsidRPr="008E1A94">
        <w:rPr>
          <w:rFonts w:ascii="Times New Roman" w:hAnsi="Times New Roman"/>
          <w:lang w:val="en-GB"/>
        </w:rPr>
        <w:t xml:space="preserve"> cell</w:t>
      </w:r>
      <w:r w:rsidR="002A5C3E" w:rsidRPr="008E1A94">
        <w:rPr>
          <w:rFonts w:ascii="Times New Roman" w:hAnsi="Times New Roman"/>
          <w:lang w:val="en-GB"/>
        </w:rPr>
        <w:t xml:space="preserve"> coverage</w:t>
      </w:r>
      <w:r w:rsidR="00F64123" w:rsidRPr="008E1A94">
        <w:rPr>
          <w:rFonts w:ascii="Times New Roman" w:hAnsi="Times New Roman"/>
          <w:lang w:val="en-GB"/>
        </w:rPr>
        <w:t xml:space="preserve"> as mentioned in other contributions</w:t>
      </w:r>
      <w:r w:rsidR="007B2E4C">
        <w:rPr>
          <w:rFonts w:ascii="Times New Roman" w:hAnsi="Times New Roman"/>
          <w:lang w:val="en-GB"/>
        </w:rPr>
        <w:t xml:space="preserve">, e.g., </w:t>
      </w:r>
      <w:r w:rsidR="007B2E4C">
        <w:rPr>
          <w:rFonts w:ascii="Times New Roman" w:hAnsi="Times New Roman"/>
          <w:lang w:val="en-GB"/>
        </w:rPr>
        <w:fldChar w:fldCharType="begin"/>
      </w:r>
      <w:r w:rsidR="007B2E4C">
        <w:rPr>
          <w:rFonts w:ascii="Times New Roman" w:hAnsi="Times New Roman"/>
          <w:lang w:val="en-GB"/>
        </w:rPr>
        <w:instrText xml:space="preserve"> REF _Ref534981535 \r \h </w:instrText>
      </w:r>
      <w:r w:rsidR="007B2E4C">
        <w:rPr>
          <w:rFonts w:ascii="Times New Roman" w:hAnsi="Times New Roman"/>
          <w:lang w:val="en-GB"/>
        </w:rPr>
      </w:r>
      <w:r w:rsidR="007B2E4C">
        <w:rPr>
          <w:rFonts w:ascii="Times New Roman" w:hAnsi="Times New Roman"/>
          <w:lang w:val="en-GB"/>
        </w:rPr>
        <w:fldChar w:fldCharType="separate"/>
      </w:r>
      <w:r w:rsidR="00791DA1">
        <w:rPr>
          <w:rFonts w:ascii="Times New Roman" w:hAnsi="Times New Roman"/>
          <w:lang w:val="en-GB"/>
        </w:rPr>
        <w:t>[11]</w:t>
      </w:r>
      <w:r w:rsidR="007B2E4C">
        <w:rPr>
          <w:rFonts w:ascii="Times New Roman" w:hAnsi="Times New Roman"/>
          <w:lang w:val="en-GB"/>
        </w:rPr>
        <w:fldChar w:fldCharType="end"/>
      </w:r>
      <w:r w:rsidR="002A5C3E" w:rsidRPr="008E1A94">
        <w:rPr>
          <w:rFonts w:ascii="Times New Roman" w:hAnsi="Times New Roman"/>
          <w:lang w:val="en-GB"/>
        </w:rPr>
        <w:t>.</w:t>
      </w:r>
      <w:r w:rsidR="00E77AC1" w:rsidRPr="008E1A94">
        <w:rPr>
          <w:rFonts w:ascii="Times New Roman" w:hAnsi="Times New Roman"/>
          <w:lang w:val="en-GB"/>
        </w:rPr>
        <w:t xml:space="preserve"> While NRU-F0 </w:t>
      </w:r>
      <w:r w:rsidR="00F64123" w:rsidRPr="008E1A94">
        <w:rPr>
          <w:rFonts w:ascii="Times New Roman" w:hAnsi="Times New Roman"/>
          <w:lang w:val="en-GB"/>
        </w:rPr>
        <w:t>can be based on</w:t>
      </w:r>
      <w:r w:rsidR="00E77AC1" w:rsidRPr="008E1A94">
        <w:rPr>
          <w:rFonts w:ascii="Times New Roman" w:hAnsi="Times New Roman"/>
          <w:lang w:val="en-GB"/>
        </w:rPr>
        <w:t xml:space="preserve"> 1-2 OFDM symbols, NRU-F1 can be extended to 14 </w:t>
      </w:r>
      <w:r w:rsidR="006A5773" w:rsidRPr="008E1A94">
        <w:rPr>
          <w:rFonts w:ascii="Times New Roman" w:hAnsi="Times New Roman"/>
          <w:lang w:val="en-GB"/>
        </w:rPr>
        <w:t xml:space="preserve">OFDM </w:t>
      </w:r>
      <w:r w:rsidR="00E77AC1" w:rsidRPr="008E1A94">
        <w:rPr>
          <w:rFonts w:ascii="Times New Roman" w:hAnsi="Times New Roman"/>
          <w:lang w:val="en-GB"/>
        </w:rPr>
        <w:t>symbols.</w:t>
      </w:r>
    </w:p>
    <w:p w14:paraId="322916FC" w14:textId="4880BC73" w:rsidR="00E77AC1" w:rsidRPr="008E1A94" w:rsidRDefault="00C2158F" w:rsidP="00951FCB">
      <w:pPr>
        <w:pStyle w:val="ListParagraph"/>
        <w:numPr>
          <w:ilvl w:val="0"/>
          <w:numId w:val="17"/>
        </w:numPr>
        <w:jc w:val="both"/>
        <w:rPr>
          <w:rFonts w:ascii="Times New Roman" w:hAnsi="Times New Roman"/>
          <w:lang w:val="en-GB"/>
        </w:rPr>
      </w:pPr>
      <w:r w:rsidRPr="008E1A94">
        <w:rPr>
          <w:rFonts w:ascii="Times New Roman" w:hAnsi="Times New Roman"/>
          <w:lang w:val="en-GB"/>
        </w:rPr>
        <w:t xml:space="preserve">Because of </w:t>
      </w:r>
      <w:r w:rsidR="009A53E8" w:rsidRPr="008E1A94">
        <w:rPr>
          <w:rFonts w:ascii="Times New Roman" w:hAnsi="Times New Roman"/>
          <w:lang w:val="en-GB"/>
        </w:rPr>
        <w:t>block interlacing</w:t>
      </w:r>
      <w:r w:rsidRPr="008E1A94">
        <w:rPr>
          <w:rFonts w:ascii="Times New Roman" w:hAnsi="Times New Roman"/>
          <w:lang w:val="en-GB"/>
        </w:rPr>
        <w:t>,</w:t>
      </w:r>
      <w:r w:rsidR="008F1236" w:rsidRPr="008E1A94">
        <w:rPr>
          <w:rFonts w:ascii="Times New Roman" w:hAnsi="Times New Roman"/>
          <w:lang w:val="en-GB"/>
        </w:rPr>
        <w:t xml:space="preserve"> the PAPR/CM of the correspond signals can be</w:t>
      </w:r>
      <w:r w:rsidR="00F8190F">
        <w:rPr>
          <w:rFonts w:ascii="Times New Roman" w:hAnsi="Times New Roman"/>
          <w:lang w:val="en-GB"/>
        </w:rPr>
        <w:t>come</w:t>
      </w:r>
      <w:r w:rsidR="008F1236" w:rsidRPr="008E1A94">
        <w:rPr>
          <w:rFonts w:ascii="Times New Roman" w:hAnsi="Times New Roman"/>
          <w:lang w:val="en-GB"/>
        </w:rPr>
        <w:t xml:space="preserve"> significantly high</w:t>
      </w:r>
      <w:r w:rsidR="00F8190F">
        <w:rPr>
          <w:rFonts w:ascii="Times New Roman" w:hAnsi="Times New Roman"/>
          <w:lang w:val="en-GB"/>
        </w:rPr>
        <w:t>er</w:t>
      </w:r>
      <w:r w:rsidR="008F1236" w:rsidRPr="008E1A94">
        <w:rPr>
          <w:rFonts w:ascii="Times New Roman" w:hAnsi="Times New Roman"/>
          <w:lang w:val="en-GB"/>
        </w:rPr>
        <w:t xml:space="preserve"> and the transmit power may</w:t>
      </w:r>
      <w:r w:rsidR="002D7A20" w:rsidRPr="008E1A94">
        <w:rPr>
          <w:rFonts w:ascii="Times New Roman" w:hAnsi="Times New Roman"/>
          <w:lang w:val="en-GB"/>
        </w:rPr>
        <w:t xml:space="preserve"> </w:t>
      </w:r>
      <w:r w:rsidR="00F8190F">
        <w:rPr>
          <w:rFonts w:ascii="Times New Roman" w:hAnsi="Times New Roman"/>
          <w:lang w:val="en-GB"/>
        </w:rPr>
        <w:t xml:space="preserve">then </w:t>
      </w:r>
      <w:r w:rsidR="002D7A20" w:rsidRPr="008E1A94">
        <w:rPr>
          <w:rFonts w:ascii="Times New Roman" w:hAnsi="Times New Roman"/>
          <w:lang w:val="en-GB"/>
        </w:rPr>
        <w:t>need to</w:t>
      </w:r>
      <w:r w:rsidR="008F1236" w:rsidRPr="008E1A94">
        <w:rPr>
          <w:rFonts w:ascii="Times New Roman" w:hAnsi="Times New Roman"/>
          <w:lang w:val="en-GB"/>
        </w:rPr>
        <w:t xml:space="preserve"> be reduced due to the large</w:t>
      </w:r>
      <w:r w:rsidR="00F8190F">
        <w:rPr>
          <w:rFonts w:ascii="Times New Roman" w:hAnsi="Times New Roman"/>
          <w:lang w:val="en-GB"/>
        </w:rPr>
        <w:t>r</w:t>
      </w:r>
      <w:r w:rsidR="008F1236" w:rsidRPr="008E1A94">
        <w:rPr>
          <w:rFonts w:ascii="Times New Roman" w:hAnsi="Times New Roman"/>
          <w:lang w:val="en-GB"/>
        </w:rPr>
        <w:t xml:space="preserve"> MPR/A-MPR. </w:t>
      </w:r>
      <w:r w:rsidR="00B96F46" w:rsidRPr="008E1A94">
        <w:rPr>
          <w:rFonts w:ascii="Times New Roman" w:hAnsi="Times New Roman"/>
          <w:lang w:val="en-GB"/>
        </w:rPr>
        <w:t>On the other hand, large payload</w:t>
      </w:r>
      <w:r w:rsidR="00001C38">
        <w:rPr>
          <w:rFonts w:ascii="Times New Roman" w:hAnsi="Times New Roman"/>
          <w:lang w:val="en-GB"/>
        </w:rPr>
        <w:t>s</w:t>
      </w:r>
      <w:r w:rsidR="00B96F46" w:rsidRPr="008E1A94">
        <w:rPr>
          <w:rFonts w:ascii="Times New Roman" w:hAnsi="Times New Roman"/>
          <w:lang w:val="en-GB"/>
        </w:rPr>
        <w:t xml:space="preserve"> may </w:t>
      </w:r>
      <w:r w:rsidR="0087442B" w:rsidRPr="008E1A94">
        <w:rPr>
          <w:rFonts w:ascii="Times New Roman" w:hAnsi="Times New Roman"/>
          <w:lang w:val="en-GB"/>
        </w:rPr>
        <w:t xml:space="preserve">also </w:t>
      </w:r>
      <w:r w:rsidR="00B96F46" w:rsidRPr="008E1A94">
        <w:rPr>
          <w:rFonts w:ascii="Times New Roman" w:hAnsi="Times New Roman"/>
          <w:lang w:val="en-GB"/>
        </w:rPr>
        <w:t xml:space="preserve">need to be transmitted in some NR-U cases. However, it may not be feasible to </w:t>
      </w:r>
      <w:r w:rsidR="004D432E" w:rsidRPr="008E1A94">
        <w:rPr>
          <w:rFonts w:ascii="Times New Roman" w:hAnsi="Times New Roman"/>
          <w:lang w:val="en-GB"/>
        </w:rPr>
        <w:t>support</w:t>
      </w:r>
      <w:r w:rsidR="00B96F46" w:rsidRPr="008E1A94">
        <w:rPr>
          <w:rFonts w:ascii="Times New Roman" w:hAnsi="Times New Roman"/>
          <w:lang w:val="en-GB"/>
        </w:rPr>
        <w:t xml:space="preserve"> </w:t>
      </w:r>
      <w:r w:rsidR="002D7A20" w:rsidRPr="008E1A94">
        <w:rPr>
          <w:rFonts w:ascii="Times New Roman" w:hAnsi="Times New Roman"/>
          <w:lang w:val="en-GB"/>
        </w:rPr>
        <w:t xml:space="preserve">both </w:t>
      </w:r>
      <w:r w:rsidR="00B96F46" w:rsidRPr="008E1A94">
        <w:rPr>
          <w:rFonts w:ascii="Times New Roman" w:hAnsi="Times New Roman"/>
          <w:lang w:val="en-GB"/>
        </w:rPr>
        <w:t>large payload</w:t>
      </w:r>
      <w:r w:rsidR="00001C38">
        <w:rPr>
          <w:rFonts w:ascii="Times New Roman" w:hAnsi="Times New Roman"/>
          <w:lang w:val="en-GB"/>
        </w:rPr>
        <w:t>s</w:t>
      </w:r>
      <w:r w:rsidR="00B96F46" w:rsidRPr="008E1A94">
        <w:rPr>
          <w:rFonts w:ascii="Times New Roman" w:hAnsi="Times New Roman"/>
          <w:lang w:val="en-GB"/>
        </w:rPr>
        <w:t xml:space="preserve"> and </w:t>
      </w:r>
      <w:r w:rsidR="004D432E" w:rsidRPr="008E1A94">
        <w:rPr>
          <w:rFonts w:ascii="Times New Roman" w:hAnsi="Times New Roman"/>
          <w:lang w:val="en-GB"/>
        </w:rPr>
        <w:t xml:space="preserve">high-power efficiency at the same time due to the interlacing. Hence, one option is to compromise between the payload and power efficiency by designing two </w:t>
      </w:r>
      <w:r w:rsidR="00E77AC1" w:rsidRPr="008E1A94">
        <w:rPr>
          <w:rFonts w:ascii="Times New Roman" w:hAnsi="Times New Roman"/>
          <w:lang w:val="en-GB"/>
        </w:rPr>
        <w:t>formats;</w:t>
      </w:r>
      <w:r w:rsidR="007D0426" w:rsidRPr="008E1A94">
        <w:rPr>
          <w:rFonts w:ascii="Times New Roman" w:hAnsi="Times New Roman"/>
          <w:lang w:val="en-GB"/>
        </w:rPr>
        <w:t xml:space="preserve"> </w:t>
      </w:r>
    </w:p>
    <w:p w14:paraId="5C0C6D0A" w14:textId="0DCA6A50" w:rsidR="00E77AC1" w:rsidRPr="008E1A94" w:rsidRDefault="00F70136" w:rsidP="00951FCB">
      <w:pPr>
        <w:pStyle w:val="ListParagraph"/>
        <w:numPr>
          <w:ilvl w:val="1"/>
          <w:numId w:val="17"/>
        </w:numPr>
        <w:jc w:val="both"/>
        <w:rPr>
          <w:rFonts w:ascii="Times New Roman" w:hAnsi="Times New Roman"/>
          <w:lang w:val="en-GB"/>
        </w:rPr>
      </w:pPr>
      <w:r w:rsidRPr="008E1A94">
        <w:rPr>
          <w:rFonts w:ascii="Times New Roman" w:hAnsi="Times New Roman"/>
          <w:lang w:val="en-GB"/>
        </w:rPr>
        <w:t>NRU</w:t>
      </w:r>
      <w:r>
        <w:rPr>
          <w:rFonts w:ascii="Times New Roman" w:hAnsi="Times New Roman"/>
          <w:lang w:val="en-GB"/>
        </w:rPr>
        <w:t>-</w:t>
      </w:r>
      <w:r w:rsidR="00E77AC1" w:rsidRPr="008E1A94">
        <w:rPr>
          <w:rFonts w:ascii="Times New Roman" w:hAnsi="Times New Roman"/>
          <w:lang w:val="en-GB"/>
        </w:rPr>
        <w:t>F2: A</w:t>
      </w:r>
      <w:r w:rsidR="007D0426" w:rsidRPr="008E1A94">
        <w:rPr>
          <w:rFonts w:ascii="Times New Roman" w:hAnsi="Times New Roman"/>
          <w:lang w:val="en-GB"/>
        </w:rPr>
        <w:t xml:space="preserve"> format which </w:t>
      </w:r>
      <w:r w:rsidR="00DF0953" w:rsidRPr="008E1A94">
        <w:rPr>
          <w:rFonts w:ascii="Times New Roman" w:hAnsi="Times New Roman"/>
          <w:lang w:val="en-GB"/>
        </w:rPr>
        <w:t>support</w:t>
      </w:r>
      <w:r w:rsidR="007D0426" w:rsidRPr="008E1A94">
        <w:rPr>
          <w:rFonts w:ascii="Times New Roman" w:hAnsi="Times New Roman"/>
          <w:lang w:val="en-GB"/>
        </w:rPr>
        <w:t>s</w:t>
      </w:r>
      <w:r w:rsidR="00DF0953" w:rsidRPr="008E1A94">
        <w:rPr>
          <w:rFonts w:ascii="Times New Roman" w:hAnsi="Times New Roman"/>
          <w:lang w:val="en-GB"/>
        </w:rPr>
        <w:t xml:space="preserve"> moderate payload</w:t>
      </w:r>
      <w:r w:rsidR="00415FA6">
        <w:rPr>
          <w:rFonts w:ascii="Times New Roman" w:hAnsi="Times New Roman"/>
          <w:lang w:val="en-GB"/>
        </w:rPr>
        <w:t>s</w:t>
      </w:r>
      <w:r w:rsidR="00DF0953" w:rsidRPr="008E1A94">
        <w:rPr>
          <w:rFonts w:ascii="Times New Roman" w:hAnsi="Times New Roman"/>
          <w:lang w:val="en-GB"/>
        </w:rPr>
        <w:t xml:space="preserve">, e.g., 2-11 bits, and moderate multiplexing capacity with </w:t>
      </w:r>
      <w:r w:rsidR="007D0426" w:rsidRPr="008E1A94">
        <w:rPr>
          <w:rFonts w:ascii="Times New Roman" w:hAnsi="Times New Roman"/>
          <w:lang w:val="en-GB"/>
        </w:rPr>
        <w:t>good power efficiency</w:t>
      </w:r>
    </w:p>
    <w:p w14:paraId="2F28AF1E" w14:textId="1A33B9E9" w:rsidR="00121C8C" w:rsidRDefault="00F70136" w:rsidP="00951FCB">
      <w:pPr>
        <w:pStyle w:val="ListParagraph"/>
        <w:numPr>
          <w:ilvl w:val="1"/>
          <w:numId w:val="17"/>
        </w:numPr>
        <w:jc w:val="both"/>
        <w:rPr>
          <w:rFonts w:ascii="Times New Roman" w:hAnsi="Times New Roman"/>
          <w:lang w:val="en-GB"/>
        </w:rPr>
      </w:pPr>
      <w:r w:rsidRPr="008E1A94">
        <w:rPr>
          <w:rFonts w:ascii="Times New Roman" w:hAnsi="Times New Roman"/>
          <w:lang w:val="en-GB"/>
        </w:rPr>
        <w:t>NRU</w:t>
      </w:r>
      <w:r>
        <w:rPr>
          <w:rFonts w:ascii="Times New Roman" w:hAnsi="Times New Roman"/>
          <w:lang w:val="en-GB"/>
        </w:rPr>
        <w:t>-</w:t>
      </w:r>
      <w:r w:rsidR="00E77AC1" w:rsidRPr="008E1A94">
        <w:rPr>
          <w:rFonts w:ascii="Times New Roman" w:hAnsi="Times New Roman"/>
          <w:lang w:val="en-GB"/>
        </w:rPr>
        <w:t>F3:</w:t>
      </w:r>
      <w:r w:rsidR="00DF0953" w:rsidRPr="008E1A94">
        <w:rPr>
          <w:rFonts w:ascii="Times New Roman" w:hAnsi="Times New Roman"/>
          <w:lang w:val="en-GB"/>
        </w:rPr>
        <w:t xml:space="preserve"> </w:t>
      </w:r>
      <w:r w:rsidR="00E77AC1" w:rsidRPr="008E1A94">
        <w:rPr>
          <w:rFonts w:ascii="Times New Roman" w:hAnsi="Times New Roman"/>
          <w:lang w:val="en-GB"/>
        </w:rPr>
        <w:t xml:space="preserve">A format </w:t>
      </w:r>
      <w:r w:rsidR="00DF0953" w:rsidRPr="008E1A94">
        <w:rPr>
          <w:rFonts w:ascii="Times New Roman" w:hAnsi="Times New Roman"/>
          <w:lang w:val="en-GB"/>
        </w:rPr>
        <w:t>which support</w:t>
      </w:r>
      <w:r w:rsidR="000D57E6" w:rsidRPr="008E1A94">
        <w:rPr>
          <w:rFonts w:ascii="Times New Roman" w:hAnsi="Times New Roman"/>
          <w:lang w:val="en-GB"/>
        </w:rPr>
        <w:t>s</w:t>
      </w:r>
      <w:r w:rsidR="00DF0953" w:rsidRPr="008E1A94">
        <w:rPr>
          <w:rFonts w:ascii="Times New Roman" w:hAnsi="Times New Roman"/>
          <w:lang w:val="en-GB"/>
        </w:rPr>
        <w:t xml:space="preserve"> </w:t>
      </w:r>
      <w:r w:rsidR="00443824" w:rsidRPr="008E1A94">
        <w:rPr>
          <w:rFonts w:ascii="Times New Roman" w:hAnsi="Times New Roman"/>
          <w:lang w:val="en-GB"/>
        </w:rPr>
        <w:t>large</w:t>
      </w:r>
      <w:r w:rsidR="00DF0953" w:rsidRPr="008E1A94">
        <w:rPr>
          <w:rFonts w:ascii="Times New Roman" w:hAnsi="Times New Roman"/>
          <w:lang w:val="en-GB"/>
        </w:rPr>
        <w:t xml:space="preserve"> payload</w:t>
      </w:r>
      <w:r w:rsidR="00415FA6">
        <w:rPr>
          <w:rFonts w:ascii="Times New Roman" w:hAnsi="Times New Roman"/>
          <w:lang w:val="en-GB"/>
        </w:rPr>
        <w:t>s</w:t>
      </w:r>
      <w:r w:rsidR="00DF0953" w:rsidRPr="008E1A94">
        <w:rPr>
          <w:rFonts w:ascii="Times New Roman" w:hAnsi="Times New Roman"/>
          <w:lang w:val="en-GB"/>
        </w:rPr>
        <w:t xml:space="preserve"> and moderate multiplexing capacity without the primary concern on the power efficiency</w:t>
      </w:r>
    </w:p>
    <w:p w14:paraId="4D6FEE78" w14:textId="77777777" w:rsidR="00C54AD5" w:rsidRPr="008E1A94" w:rsidRDefault="00C54AD5" w:rsidP="00C54AD5">
      <w:pPr>
        <w:pStyle w:val="ListParagraph"/>
        <w:ind w:left="1440"/>
        <w:jc w:val="both"/>
        <w:rPr>
          <w:rFonts w:ascii="Times New Roman" w:hAnsi="Times New Roman"/>
          <w:lang w:val="en-GB"/>
        </w:rPr>
      </w:pPr>
    </w:p>
    <w:p w14:paraId="2015B819" w14:textId="05F21D8D" w:rsidR="00121C8C" w:rsidRPr="008E1A94" w:rsidRDefault="003C540D" w:rsidP="00121C8C">
      <w:pPr>
        <w:jc w:val="center"/>
        <w:rPr>
          <w:rFonts w:ascii="Times New Roman" w:hAnsi="Times New Roman"/>
          <w:lang w:val="en-GB"/>
        </w:rPr>
      </w:pPr>
      <w:r w:rsidRPr="008E1A94">
        <w:rPr>
          <w:rFonts w:ascii="Times New Roman" w:hAnsi="Times New Roman"/>
          <w:noProof/>
          <w:lang w:val="en-GB"/>
        </w:rPr>
        <w:drawing>
          <wp:inline distT="0" distB="0" distL="0" distR="0" wp14:anchorId="43FB8A3B" wp14:editId="5B297FEC">
            <wp:extent cx="4238625" cy="2854260"/>
            <wp:effectExtent l="0" t="0" r="0" b="381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77013" cy="2880110"/>
                    </a:xfrm>
                    <a:prstGeom prst="rect">
                      <a:avLst/>
                    </a:prstGeom>
                    <a:noFill/>
                  </pic:spPr>
                </pic:pic>
              </a:graphicData>
            </a:graphic>
          </wp:inline>
        </w:drawing>
      </w:r>
    </w:p>
    <w:p w14:paraId="2CC3715C" w14:textId="42BD916F" w:rsidR="00235F60" w:rsidRPr="008E1A94" w:rsidRDefault="00235F60" w:rsidP="00235F60">
      <w:pPr>
        <w:pStyle w:val="Caption"/>
        <w:rPr>
          <w:rFonts w:ascii="Times New Roman" w:eastAsia="SimSun" w:hAnsi="Times New Roman"/>
          <w:bCs w:val="0"/>
          <w:sz w:val="20"/>
          <w:lang w:val="en-GB"/>
        </w:rPr>
      </w:pPr>
      <w:bookmarkStart w:id="4" w:name="_Ref528881440"/>
      <w:r w:rsidRPr="008E1A94">
        <w:rPr>
          <w:rFonts w:ascii="Times New Roman" w:hAnsi="Times New Roman"/>
          <w:sz w:val="20"/>
        </w:rPr>
        <w:t xml:space="preserve">Figure </w:t>
      </w:r>
      <w:r w:rsidRPr="008E1A94">
        <w:rPr>
          <w:rFonts w:ascii="Times New Roman" w:hAnsi="Times New Roman"/>
          <w:sz w:val="20"/>
        </w:rPr>
        <w:fldChar w:fldCharType="begin"/>
      </w:r>
      <w:r w:rsidRPr="008E1A94">
        <w:rPr>
          <w:rFonts w:ascii="Times New Roman" w:hAnsi="Times New Roman"/>
          <w:sz w:val="20"/>
        </w:rPr>
        <w:instrText xml:space="preserve"> STYLEREF 1 \s </w:instrText>
      </w:r>
      <w:r w:rsidRPr="008E1A94">
        <w:rPr>
          <w:rFonts w:ascii="Times New Roman" w:hAnsi="Times New Roman"/>
          <w:sz w:val="20"/>
        </w:rPr>
        <w:fldChar w:fldCharType="separate"/>
      </w:r>
      <w:r w:rsidR="00791DA1">
        <w:rPr>
          <w:rFonts w:ascii="Times New Roman" w:hAnsi="Times New Roman"/>
          <w:noProof/>
          <w:sz w:val="20"/>
        </w:rPr>
        <w:t>2</w:t>
      </w:r>
      <w:r w:rsidRPr="008E1A94">
        <w:rPr>
          <w:rFonts w:ascii="Times New Roman" w:hAnsi="Times New Roman"/>
          <w:sz w:val="20"/>
        </w:rPr>
        <w:fldChar w:fldCharType="end"/>
      </w:r>
      <w:r w:rsidRPr="008E1A94">
        <w:rPr>
          <w:rFonts w:ascii="Times New Roman" w:hAnsi="Times New Roman"/>
          <w:sz w:val="20"/>
        </w:rPr>
        <w:noBreakHyphen/>
      </w:r>
      <w:r w:rsidRPr="008E1A94">
        <w:rPr>
          <w:rFonts w:ascii="Times New Roman" w:hAnsi="Times New Roman"/>
          <w:sz w:val="20"/>
        </w:rPr>
        <w:fldChar w:fldCharType="begin"/>
      </w:r>
      <w:r w:rsidRPr="008E1A94">
        <w:rPr>
          <w:rFonts w:ascii="Times New Roman" w:hAnsi="Times New Roman"/>
          <w:sz w:val="20"/>
        </w:rPr>
        <w:instrText xml:space="preserve"> SEQ Figure \* ARABIC \s 1 </w:instrText>
      </w:r>
      <w:r w:rsidRPr="008E1A94">
        <w:rPr>
          <w:rFonts w:ascii="Times New Roman" w:hAnsi="Times New Roman"/>
          <w:sz w:val="20"/>
        </w:rPr>
        <w:fldChar w:fldCharType="separate"/>
      </w:r>
      <w:r w:rsidR="00791DA1">
        <w:rPr>
          <w:rFonts w:ascii="Times New Roman" w:hAnsi="Times New Roman"/>
          <w:noProof/>
          <w:sz w:val="20"/>
        </w:rPr>
        <w:t>1</w:t>
      </w:r>
      <w:r w:rsidRPr="008E1A94">
        <w:rPr>
          <w:rFonts w:ascii="Times New Roman" w:hAnsi="Times New Roman"/>
          <w:sz w:val="20"/>
        </w:rPr>
        <w:fldChar w:fldCharType="end"/>
      </w:r>
      <w:bookmarkEnd w:id="4"/>
      <w:r w:rsidRPr="008E1A94">
        <w:rPr>
          <w:rFonts w:ascii="Times New Roman" w:hAnsi="Times New Roman"/>
          <w:sz w:val="20"/>
        </w:rPr>
        <w:t xml:space="preserve"> </w:t>
      </w:r>
      <w:r w:rsidR="00A809EA" w:rsidRPr="008E1A94">
        <w:rPr>
          <w:rFonts w:ascii="Times New Roman" w:eastAsia="SimSun" w:hAnsi="Times New Roman"/>
          <w:bCs w:val="0"/>
          <w:sz w:val="20"/>
          <w:lang w:val="en-GB"/>
        </w:rPr>
        <w:t xml:space="preserve">A </w:t>
      </w:r>
      <w:r w:rsidR="00C2158F" w:rsidRPr="008E1A94">
        <w:rPr>
          <w:rFonts w:ascii="Times New Roman" w:eastAsia="SimSun" w:hAnsi="Times New Roman"/>
          <w:bCs w:val="0"/>
          <w:sz w:val="20"/>
          <w:lang w:val="en-GB"/>
        </w:rPr>
        <w:t>classification</w:t>
      </w:r>
      <w:r w:rsidR="00A809EA" w:rsidRPr="008E1A94">
        <w:rPr>
          <w:rFonts w:ascii="Times New Roman" w:eastAsia="SimSun" w:hAnsi="Times New Roman"/>
          <w:bCs w:val="0"/>
          <w:sz w:val="20"/>
          <w:lang w:val="en-GB"/>
        </w:rPr>
        <w:t xml:space="preserve"> for NR-U PUCCH formats</w:t>
      </w:r>
    </w:p>
    <w:p w14:paraId="56CE8853" w14:textId="1F46B83C" w:rsidR="005C556C" w:rsidRPr="008E1A94" w:rsidRDefault="009A53E8" w:rsidP="00013148">
      <w:pPr>
        <w:jc w:val="both"/>
        <w:rPr>
          <w:rFonts w:ascii="Times New Roman" w:hAnsi="Times New Roman"/>
          <w:lang w:val="en-GB"/>
        </w:rPr>
      </w:pPr>
      <w:r w:rsidRPr="008E1A94">
        <w:rPr>
          <w:rFonts w:ascii="Times New Roman" w:hAnsi="Times New Roman"/>
          <w:lang w:val="en-GB"/>
        </w:rPr>
        <w:t xml:space="preserve">The </w:t>
      </w:r>
      <w:r w:rsidR="0087442B" w:rsidRPr="008E1A94">
        <w:rPr>
          <w:rFonts w:ascii="Times New Roman" w:hAnsi="Times New Roman"/>
          <w:lang w:val="en-GB"/>
        </w:rPr>
        <w:t>categorization</w:t>
      </w:r>
      <w:r w:rsidRPr="008E1A94">
        <w:rPr>
          <w:rFonts w:ascii="Times New Roman" w:hAnsi="Times New Roman"/>
          <w:lang w:val="en-GB"/>
        </w:rPr>
        <w:t xml:space="preserve"> above is illustrated in </w:t>
      </w:r>
      <w:r w:rsidRPr="008E1A94">
        <w:rPr>
          <w:rFonts w:ascii="Times New Roman" w:hAnsi="Times New Roman"/>
          <w:lang w:val="en-GB"/>
        </w:rPr>
        <w:fldChar w:fldCharType="begin"/>
      </w:r>
      <w:r w:rsidRPr="008E1A94">
        <w:rPr>
          <w:rFonts w:ascii="Times New Roman" w:hAnsi="Times New Roman"/>
          <w:lang w:val="en-GB"/>
        </w:rPr>
        <w:instrText xml:space="preserve"> REF _Ref528881440 \h  \* MERGEFORMAT </w:instrText>
      </w:r>
      <w:r w:rsidRPr="008E1A94">
        <w:rPr>
          <w:rFonts w:ascii="Times New Roman" w:hAnsi="Times New Roman"/>
          <w:lang w:val="en-GB"/>
        </w:rPr>
      </w:r>
      <w:r w:rsidRPr="008E1A94">
        <w:rPr>
          <w:rFonts w:ascii="Times New Roman" w:hAnsi="Times New Roman"/>
          <w:lang w:val="en-GB"/>
        </w:rPr>
        <w:fldChar w:fldCharType="separate"/>
      </w:r>
      <w:r w:rsidR="00791DA1" w:rsidRPr="008E1A94">
        <w:rPr>
          <w:rFonts w:ascii="Times New Roman" w:hAnsi="Times New Roman"/>
          <w:sz w:val="20"/>
        </w:rPr>
        <w:t xml:space="preserve">Figure </w:t>
      </w:r>
      <w:r w:rsidR="00791DA1">
        <w:rPr>
          <w:rFonts w:ascii="Times New Roman" w:hAnsi="Times New Roman"/>
          <w:noProof/>
          <w:sz w:val="20"/>
        </w:rPr>
        <w:t>2</w:t>
      </w:r>
      <w:r w:rsidR="00791DA1" w:rsidRPr="008E1A94">
        <w:rPr>
          <w:rFonts w:ascii="Times New Roman" w:hAnsi="Times New Roman"/>
          <w:noProof/>
          <w:sz w:val="20"/>
        </w:rPr>
        <w:noBreakHyphen/>
      </w:r>
      <w:r w:rsidR="00791DA1">
        <w:rPr>
          <w:rFonts w:ascii="Times New Roman" w:hAnsi="Times New Roman"/>
          <w:noProof/>
          <w:sz w:val="20"/>
        </w:rPr>
        <w:t>1</w:t>
      </w:r>
      <w:r w:rsidRPr="008E1A94">
        <w:rPr>
          <w:rFonts w:ascii="Times New Roman" w:hAnsi="Times New Roman"/>
          <w:lang w:val="en-GB"/>
        </w:rPr>
        <w:fldChar w:fldCharType="end"/>
      </w:r>
      <w:r w:rsidRPr="008E1A94">
        <w:rPr>
          <w:rFonts w:ascii="Times New Roman" w:hAnsi="Times New Roman"/>
          <w:lang w:val="en-GB"/>
        </w:rPr>
        <w:t xml:space="preserve">. </w:t>
      </w:r>
      <w:r w:rsidR="00871292" w:rsidRPr="008E1A94">
        <w:rPr>
          <w:rFonts w:ascii="Times New Roman" w:hAnsi="Times New Roman"/>
          <w:lang w:val="en-GB"/>
        </w:rPr>
        <w:t xml:space="preserve">The features of NRU-F0, NRU-F1, NRU-F2, and NRU-F3 </w:t>
      </w:r>
      <w:r w:rsidR="0087442B" w:rsidRPr="008E1A94">
        <w:rPr>
          <w:rFonts w:ascii="Times New Roman" w:hAnsi="Times New Roman"/>
          <w:lang w:val="en-GB"/>
        </w:rPr>
        <w:t>can be as</w:t>
      </w:r>
      <w:r w:rsidR="00337D8B" w:rsidRPr="008E1A94">
        <w:rPr>
          <w:rFonts w:ascii="Times New Roman" w:hAnsi="Times New Roman"/>
          <w:lang w:val="en-GB"/>
        </w:rPr>
        <w:t xml:space="preserve"> in</w:t>
      </w:r>
      <w:r w:rsidRPr="008E1A94">
        <w:rPr>
          <w:rFonts w:ascii="Times New Roman" w:hAnsi="Times New Roman"/>
          <w:lang w:val="en-GB"/>
        </w:rPr>
        <w:t xml:space="preserve"> </w:t>
      </w:r>
      <w:r w:rsidRPr="008E1A94">
        <w:rPr>
          <w:rFonts w:ascii="Times New Roman" w:hAnsi="Times New Roman"/>
          <w:lang w:val="en-GB"/>
        </w:rPr>
        <w:fldChar w:fldCharType="begin"/>
      </w:r>
      <w:r w:rsidRPr="008E1A94">
        <w:rPr>
          <w:rFonts w:ascii="Times New Roman" w:hAnsi="Times New Roman"/>
          <w:lang w:val="en-GB"/>
        </w:rPr>
        <w:instrText xml:space="preserve"> REF _Ref534908630 \h </w:instrText>
      </w:r>
      <w:r w:rsidR="008E1A94">
        <w:rPr>
          <w:rFonts w:ascii="Times New Roman" w:hAnsi="Times New Roman"/>
          <w:lang w:val="en-GB"/>
        </w:rPr>
        <w:instrText xml:space="preserve"> \* MERGEFORMAT </w:instrText>
      </w:r>
      <w:r w:rsidRPr="008E1A94">
        <w:rPr>
          <w:rFonts w:ascii="Times New Roman" w:hAnsi="Times New Roman"/>
          <w:lang w:val="en-GB"/>
        </w:rPr>
      </w:r>
      <w:r w:rsidRPr="008E1A94">
        <w:rPr>
          <w:rFonts w:ascii="Times New Roman" w:hAnsi="Times New Roman"/>
          <w:lang w:val="en-GB"/>
        </w:rPr>
        <w:fldChar w:fldCharType="separate"/>
      </w:r>
      <w:r w:rsidR="00791DA1" w:rsidRPr="008E1A94">
        <w:rPr>
          <w:rFonts w:ascii="Times New Roman" w:hAnsi="Times New Roman"/>
          <w:sz w:val="20"/>
        </w:rPr>
        <w:t xml:space="preserve">Table </w:t>
      </w:r>
      <w:r w:rsidR="00791DA1">
        <w:rPr>
          <w:rFonts w:ascii="Times New Roman" w:hAnsi="Times New Roman"/>
          <w:noProof/>
          <w:sz w:val="20"/>
        </w:rPr>
        <w:t>2</w:t>
      </w:r>
      <w:r w:rsidR="00791DA1" w:rsidRPr="008E1A94">
        <w:rPr>
          <w:rFonts w:ascii="Times New Roman" w:hAnsi="Times New Roman"/>
          <w:noProof/>
          <w:sz w:val="20"/>
        </w:rPr>
        <w:noBreakHyphen/>
      </w:r>
      <w:r w:rsidR="00791DA1">
        <w:rPr>
          <w:rFonts w:ascii="Times New Roman" w:hAnsi="Times New Roman"/>
          <w:noProof/>
          <w:sz w:val="20"/>
        </w:rPr>
        <w:t>1</w:t>
      </w:r>
      <w:r w:rsidRPr="008E1A94">
        <w:rPr>
          <w:rFonts w:ascii="Times New Roman" w:hAnsi="Times New Roman"/>
          <w:lang w:val="en-GB"/>
        </w:rPr>
        <w:fldChar w:fldCharType="end"/>
      </w:r>
      <w:r w:rsidR="00337D8B" w:rsidRPr="008E1A94">
        <w:rPr>
          <w:rFonts w:ascii="Times New Roman" w:hAnsi="Times New Roman"/>
          <w:lang w:val="en-GB"/>
        </w:rPr>
        <w:t>.</w:t>
      </w:r>
      <w:bookmarkStart w:id="5" w:name="_Ref528881700"/>
      <w:r w:rsidR="0087442B" w:rsidRPr="008E1A94">
        <w:rPr>
          <w:rFonts w:ascii="Times New Roman" w:hAnsi="Times New Roman"/>
          <w:lang w:val="en-GB"/>
        </w:rPr>
        <w:t xml:space="preserve"> In the following sections, we describe how to construct NRU-F0, NRU-F1, NRU-F2, and NRU-F3.</w:t>
      </w:r>
    </w:p>
    <w:p w14:paraId="5A65DD8D" w14:textId="1E511FD7" w:rsidR="00013148" w:rsidRDefault="00013148" w:rsidP="00013148">
      <w:pPr>
        <w:jc w:val="both"/>
        <w:rPr>
          <w:rFonts w:ascii="Times New Roman" w:hAnsi="Times New Roman"/>
          <w:sz w:val="20"/>
          <w:lang w:val="en-GB"/>
        </w:rPr>
      </w:pPr>
    </w:p>
    <w:p w14:paraId="293F4AFB" w14:textId="4397495C" w:rsidR="00C54AD5" w:rsidRDefault="00C54AD5" w:rsidP="00013148">
      <w:pPr>
        <w:jc w:val="both"/>
        <w:rPr>
          <w:rFonts w:ascii="Times New Roman" w:hAnsi="Times New Roman"/>
          <w:sz w:val="20"/>
          <w:lang w:val="en-GB"/>
        </w:rPr>
      </w:pPr>
    </w:p>
    <w:p w14:paraId="1DE62232" w14:textId="0333FC7D" w:rsidR="00C54AD5" w:rsidRDefault="00C54AD5" w:rsidP="00013148">
      <w:pPr>
        <w:jc w:val="both"/>
        <w:rPr>
          <w:rFonts w:ascii="Times New Roman" w:hAnsi="Times New Roman"/>
          <w:sz w:val="20"/>
          <w:lang w:val="en-GB"/>
        </w:rPr>
      </w:pPr>
    </w:p>
    <w:p w14:paraId="7C69FD81" w14:textId="743AE96D" w:rsidR="00C54AD5" w:rsidRDefault="00C54AD5" w:rsidP="00013148">
      <w:pPr>
        <w:jc w:val="both"/>
        <w:rPr>
          <w:rFonts w:ascii="Times New Roman" w:hAnsi="Times New Roman"/>
          <w:sz w:val="20"/>
          <w:lang w:val="en-GB"/>
        </w:rPr>
      </w:pPr>
    </w:p>
    <w:p w14:paraId="12452B27" w14:textId="0251D894" w:rsidR="00235F60" w:rsidRPr="008E1A94" w:rsidRDefault="00235F60" w:rsidP="00013148">
      <w:pPr>
        <w:pStyle w:val="Caption"/>
        <w:spacing w:before="240"/>
        <w:rPr>
          <w:rFonts w:ascii="Times New Roman" w:hAnsi="Times New Roman"/>
          <w:sz w:val="20"/>
        </w:rPr>
      </w:pPr>
      <w:bookmarkStart w:id="6" w:name="_Ref534908630"/>
      <w:r w:rsidRPr="008E1A94">
        <w:rPr>
          <w:rFonts w:ascii="Times New Roman" w:hAnsi="Times New Roman"/>
          <w:sz w:val="20"/>
        </w:rPr>
        <w:lastRenderedPageBreak/>
        <w:t xml:space="preserve">Table </w:t>
      </w:r>
      <w:r w:rsidRPr="008E1A94">
        <w:rPr>
          <w:rFonts w:ascii="Times New Roman" w:hAnsi="Times New Roman"/>
          <w:sz w:val="20"/>
        </w:rPr>
        <w:fldChar w:fldCharType="begin"/>
      </w:r>
      <w:r w:rsidRPr="008E1A94">
        <w:rPr>
          <w:rFonts w:ascii="Times New Roman" w:hAnsi="Times New Roman"/>
          <w:sz w:val="20"/>
        </w:rPr>
        <w:instrText xml:space="preserve"> STYLEREF 1 \s </w:instrText>
      </w:r>
      <w:r w:rsidRPr="008E1A94">
        <w:rPr>
          <w:rFonts w:ascii="Times New Roman" w:hAnsi="Times New Roman"/>
          <w:sz w:val="20"/>
        </w:rPr>
        <w:fldChar w:fldCharType="separate"/>
      </w:r>
      <w:r w:rsidR="00791DA1">
        <w:rPr>
          <w:rFonts w:ascii="Times New Roman" w:hAnsi="Times New Roman"/>
          <w:noProof/>
          <w:sz w:val="20"/>
        </w:rPr>
        <w:t>2</w:t>
      </w:r>
      <w:r w:rsidRPr="008E1A94">
        <w:rPr>
          <w:rFonts w:ascii="Times New Roman" w:hAnsi="Times New Roman"/>
          <w:sz w:val="20"/>
        </w:rPr>
        <w:fldChar w:fldCharType="end"/>
      </w:r>
      <w:r w:rsidRPr="008E1A94">
        <w:rPr>
          <w:rFonts w:ascii="Times New Roman" w:hAnsi="Times New Roman"/>
          <w:sz w:val="20"/>
        </w:rPr>
        <w:noBreakHyphen/>
      </w:r>
      <w:r w:rsidRPr="008E1A94">
        <w:rPr>
          <w:rFonts w:ascii="Times New Roman" w:hAnsi="Times New Roman"/>
          <w:sz w:val="20"/>
        </w:rPr>
        <w:fldChar w:fldCharType="begin"/>
      </w:r>
      <w:r w:rsidRPr="008E1A94">
        <w:rPr>
          <w:rFonts w:ascii="Times New Roman" w:hAnsi="Times New Roman"/>
          <w:sz w:val="20"/>
        </w:rPr>
        <w:instrText xml:space="preserve"> SEQ Table \* ARABIC \s 1 </w:instrText>
      </w:r>
      <w:r w:rsidRPr="008E1A94">
        <w:rPr>
          <w:rFonts w:ascii="Times New Roman" w:hAnsi="Times New Roman"/>
          <w:sz w:val="20"/>
        </w:rPr>
        <w:fldChar w:fldCharType="separate"/>
      </w:r>
      <w:r w:rsidR="00791DA1">
        <w:rPr>
          <w:rFonts w:ascii="Times New Roman" w:hAnsi="Times New Roman"/>
          <w:noProof/>
          <w:sz w:val="20"/>
        </w:rPr>
        <w:t>1</w:t>
      </w:r>
      <w:r w:rsidRPr="008E1A94">
        <w:rPr>
          <w:rFonts w:ascii="Times New Roman" w:hAnsi="Times New Roman"/>
          <w:sz w:val="20"/>
        </w:rPr>
        <w:fldChar w:fldCharType="end"/>
      </w:r>
      <w:bookmarkEnd w:id="5"/>
      <w:bookmarkEnd w:id="6"/>
      <w:r w:rsidRPr="008E1A94">
        <w:rPr>
          <w:rFonts w:ascii="Times New Roman" w:hAnsi="Times New Roman"/>
          <w:sz w:val="20"/>
        </w:rPr>
        <w:t xml:space="preserve"> Extending NR R15 PUCCH formats to NR-U</w:t>
      </w:r>
    </w:p>
    <w:tbl>
      <w:tblPr>
        <w:tblStyle w:val="LightGrid1"/>
        <w:tblW w:w="9230" w:type="dxa"/>
        <w:tblLook w:val="0420" w:firstRow="1" w:lastRow="0" w:firstColumn="0" w:lastColumn="0" w:noHBand="0" w:noVBand="1"/>
      </w:tblPr>
      <w:tblGrid>
        <w:gridCol w:w="1530"/>
        <w:gridCol w:w="2419"/>
        <w:gridCol w:w="1261"/>
        <w:gridCol w:w="2610"/>
        <w:gridCol w:w="1410"/>
      </w:tblGrid>
      <w:tr w:rsidR="00365557" w:rsidRPr="008E1A94" w14:paraId="37C5279C" w14:textId="77777777" w:rsidTr="00F31B24">
        <w:trPr>
          <w:cnfStyle w:val="100000000000" w:firstRow="1" w:lastRow="0" w:firstColumn="0" w:lastColumn="0" w:oddVBand="0" w:evenVBand="0" w:oddHBand="0" w:evenHBand="0" w:firstRowFirstColumn="0" w:firstRowLastColumn="0" w:lastRowFirstColumn="0" w:lastRowLastColumn="0"/>
          <w:trHeight w:val="283"/>
        </w:trPr>
        <w:tc>
          <w:tcPr>
            <w:tcW w:w="1530" w:type="dxa"/>
            <w:vAlign w:val="bottom"/>
            <w:hideMark/>
          </w:tcPr>
          <w:p w14:paraId="20F58CD7" w14:textId="77777777" w:rsidR="00C02542" w:rsidRPr="008E1A94" w:rsidRDefault="00C02542" w:rsidP="00C02542">
            <w:pPr>
              <w:spacing w:line="240" w:lineRule="auto"/>
              <w:rPr>
                <w:rFonts w:ascii="Times New Roman" w:eastAsia="Times New Roman" w:hAnsi="Times New Roman" w:cs="Times New Roman"/>
                <w:sz w:val="20"/>
              </w:rPr>
            </w:pPr>
            <w:bookmarkStart w:id="7" w:name="_Hlk528847311"/>
          </w:p>
        </w:tc>
        <w:tc>
          <w:tcPr>
            <w:tcW w:w="2419" w:type="dxa"/>
            <w:vAlign w:val="bottom"/>
            <w:hideMark/>
          </w:tcPr>
          <w:p w14:paraId="0728E375" w14:textId="501C0A72" w:rsidR="00C02542" w:rsidRPr="008E1A94" w:rsidRDefault="00C02542" w:rsidP="00C02542">
            <w:pPr>
              <w:spacing w:line="240" w:lineRule="auto"/>
              <w:jc w:val="center"/>
              <w:rPr>
                <w:rFonts w:ascii="Times New Roman" w:eastAsia="Times New Roman" w:hAnsi="Times New Roman" w:cs="Times New Roman"/>
                <w:color w:val="000000"/>
                <w:sz w:val="20"/>
              </w:rPr>
            </w:pPr>
            <w:r w:rsidRPr="008E1A94">
              <w:rPr>
                <w:rFonts w:ascii="Times New Roman" w:hAnsi="Times New Roman" w:cs="Times New Roman"/>
                <w:color w:val="000000"/>
                <w:sz w:val="20"/>
              </w:rPr>
              <w:t>NRU-F0</w:t>
            </w:r>
          </w:p>
        </w:tc>
        <w:tc>
          <w:tcPr>
            <w:tcW w:w="1261" w:type="dxa"/>
            <w:vAlign w:val="bottom"/>
            <w:hideMark/>
          </w:tcPr>
          <w:p w14:paraId="46AAC0B1" w14:textId="79121709" w:rsidR="00C02542" w:rsidRPr="008E1A94" w:rsidRDefault="00C02542" w:rsidP="00C02542">
            <w:pPr>
              <w:spacing w:line="240" w:lineRule="auto"/>
              <w:jc w:val="center"/>
              <w:rPr>
                <w:rFonts w:ascii="Times New Roman" w:eastAsia="Times New Roman" w:hAnsi="Times New Roman" w:cs="Times New Roman"/>
                <w:color w:val="000000"/>
                <w:sz w:val="20"/>
              </w:rPr>
            </w:pPr>
            <w:r w:rsidRPr="008E1A94">
              <w:rPr>
                <w:rFonts w:ascii="Times New Roman" w:hAnsi="Times New Roman" w:cs="Times New Roman"/>
                <w:color w:val="000000"/>
                <w:sz w:val="20"/>
              </w:rPr>
              <w:t>NRU-F1</w:t>
            </w:r>
          </w:p>
        </w:tc>
        <w:tc>
          <w:tcPr>
            <w:tcW w:w="2610" w:type="dxa"/>
            <w:vAlign w:val="bottom"/>
            <w:hideMark/>
          </w:tcPr>
          <w:p w14:paraId="1FAF2131" w14:textId="12011D40" w:rsidR="00C02542" w:rsidRPr="008E1A94" w:rsidRDefault="00C02542" w:rsidP="00C02542">
            <w:pPr>
              <w:spacing w:line="240" w:lineRule="auto"/>
              <w:jc w:val="center"/>
              <w:rPr>
                <w:rFonts w:ascii="Times New Roman" w:eastAsia="Times New Roman" w:hAnsi="Times New Roman" w:cs="Times New Roman"/>
                <w:color w:val="000000"/>
                <w:sz w:val="20"/>
              </w:rPr>
            </w:pPr>
            <w:r w:rsidRPr="008E1A94">
              <w:rPr>
                <w:rFonts w:ascii="Times New Roman" w:hAnsi="Times New Roman" w:cs="Times New Roman"/>
                <w:color w:val="000000"/>
                <w:sz w:val="20"/>
              </w:rPr>
              <w:t>NRU-F2</w:t>
            </w:r>
          </w:p>
        </w:tc>
        <w:tc>
          <w:tcPr>
            <w:tcW w:w="1410" w:type="dxa"/>
            <w:vAlign w:val="bottom"/>
            <w:hideMark/>
          </w:tcPr>
          <w:p w14:paraId="1C9914F1" w14:textId="5D746AFA" w:rsidR="00C02542" w:rsidRPr="008E1A94" w:rsidRDefault="00C02542" w:rsidP="00C02542">
            <w:pPr>
              <w:spacing w:line="240" w:lineRule="auto"/>
              <w:jc w:val="center"/>
              <w:rPr>
                <w:rFonts w:ascii="Times New Roman" w:eastAsia="Times New Roman" w:hAnsi="Times New Roman" w:cs="Times New Roman"/>
                <w:color w:val="000000"/>
                <w:sz w:val="20"/>
              </w:rPr>
            </w:pPr>
            <w:r w:rsidRPr="008E1A94">
              <w:rPr>
                <w:rFonts w:ascii="Times New Roman" w:hAnsi="Times New Roman" w:cs="Times New Roman"/>
                <w:color w:val="000000"/>
                <w:sz w:val="20"/>
              </w:rPr>
              <w:t>NRU-F</w:t>
            </w:r>
            <w:r w:rsidR="002F388F" w:rsidRPr="008E1A94">
              <w:rPr>
                <w:rFonts w:ascii="Times New Roman" w:hAnsi="Times New Roman" w:cs="Times New Roman"/>
                <w:color w:val="000000"/>
                <w:sz w:val="20"/>
              </w:rPr>
              <w:t>3</w:t>
            </w:r>
          </w:p>
        </w:tc>
      </w:tr>
      <w:tr w:rsidR="00C02542" w:rsidRPr="008E1A94" w14:paraId="7BE4EC3B" w14:textId="77777777" w:rsidTr="00F31B24">
        <w:trPr>
          <w:cnfStyle w:val="000000100000" w:firstRow="0" w:lastRow="0" w:firstColumn="0" w:lastColumn="0" w:oddVBand="0" w:evenVBand="0" w:oddHBand="1" w:evenHBand="0" w:firstRowFirstColumn="0" w:firstRowLastColumn="0" w:lastRowFirstColumn="0" w:lastRowLastColumn="0"/>
          <w:trHeight w:val="567"/>
        </w:trPr>
        <w:tc>
          <w:tcPr>
            <w:tcW w:w="1530" w:type="dxa"/>
            <w:vAlign w:val="bottom"/>
            <w:hideMark/>
          </w:tcPr>
          <w:p w14:paraId="218D5F25" w14:textId="561267D5"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Corresponding NR R15 Format</w:t>
            </w:r>
          </w:p>
        </w:tc>
        <w:tc>
          <w:tcPr>
            <w:tcW w:w="2419" w:type="dxa"/>
            <w:vAlign w:val="bottom"/>
            <w:hideMark/>
          </w:tcPr>
          <w:p w14:paraId="4787CF41" w14:textId="2200B26F"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F0</w:t>
            </w:r>
          </w:p>
        </w:tc>
        <w:tc>
          <w:tcPr>
            <w:tcW w:w="1261" w:type="dxa"/>
            <w:vAlign w:val="bottom"/>
            <w:hideMark/>
          </w:tcPr>
          <w:p w14:paraId="4026CF06" w14:textId="5521D93A"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F1</w:t>
            </w:r>
          </w:p>
        </w:tc>
        <w:tc>
          <w:tcPr>
            <w:tcW w:w="2610" w:type="dxa"/>
            <w:vAlign w:val="bottom"/>
            <w:hideMark/>
          </w:tcPr>
          <w:p w14:paraId="2BE0EDED" w14:textId="62D6A1D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F2</w:t>
            </w:r>
          </w:p>
        </w:tc>
        <w:tc>
          <w:tcPr>
            <w:tcW w:w="1410" w:type="dxa"/>
            <w:vAlign w:val="bottom"/>
            <w:hideMark/>
          </w:tcPr>
          <w:p w14:paraId="6F146148" w14:textId="4B129162"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F3, F4</w:t>
            </w:r>
          </w:p>
        </w:tc>
      </w:tr>
      <w:tr w:rsidR="00365557" w:rsidRPr="008E1A94" w14:paraId="41A6E298" w14:textId="77777777" w:rsidTr="00F31B24">
        <w:trPr>
          <w:cnfStyle w:val="000000010000" w:firstRow="0" w:lastRow="0" w:firstColumn="0" w:lastColumn="0" w:oddVBand="0" w:evenVBand="0" w:oddHBand="0" w:evenHBand="1" w:firstRowFirstColumn="0" w:firstRowLastColumn="0" w:lastRowFirstColumn="0" w:lastRowLastColumn="0"/>
          <w:trHeight w:val="283"/>
        </w:trPr>
        <w:tc>
          <w:tcPr>
            <w:tcW w:w="1530" w:type="dxa"/>
            <w:vAlign w:val="bottom"/>
            <w:hideMark/>
          </w:tcPr>
          <w:p w14:paraId="184794FD" w14:textId="5E607261"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Structure</w:t>
            </w:r>
          </w:p>
        </w:tc>
        <w:tc>
          <w:tcPr>
            <w:tcW w:w="2419" w:type="dxa"/>
            <w:vAlign w:val="bottom"/>
            <w:hideMark/>
          </w:tcPr>
          <w:p w14:paraId="235BBFB9" w14:textId="1CA3C49A" w:rsidR="00871292" w:rsidRPr="008E1A94" w:rsidRDefault="00871292" w:rsidP="00C02542">
            <w:pPr>
              <w:spacing w:line="240" w:lineRule="auto"/>
              <w:jc w:val="center"/>
              <w:rPr>
                <w:rFonts w:ascii="Times New Roman" w:hAnsi="Times New Roman"/>
                <w:color w:val="000000"/>
                <w:sz w:val="20"/>
              </w:rPr>
            </w:pPr>
            <w:r w:rsidRPr="008E1A94">
              <w:rPr>
                <w:rFonts w:ascii="Times New Roman" w:hAnsi="Times New Roman"/>
                <w:color w:val="000000"/>
                <w:sz w:val="20"/>
              </w:rPr>
              <w:t>FFS:</w:t>
            </w:r>
          </w:p>
          <w:p w14:paraId="2EE76BDE" w14:textId="144E8547" w:rsidR="00C02542" w:rsidRPr="008E1A94" w:rsidRDefault="00C02542" w:rsidP="00C02542">
            <w:pPr>
              <w:spacing w:line="240" w:lineRule="auto"/>
              <w:jc w:val="center"/>
              <w:rPr>
                <w:rFonts w:ascii="Times New Roman" w:hAnsi="Times New Roman"/>
                <w:color w:val="000000"/>
                <w:sz w:val="20"/>
              </w:rPr>
            </w:pPr>
            <w:r w:rsidRPr="008E1A94">
              <w:rPr>
                <w:rFonts w:ascii="Times New Roman" w:hAnsi="Times New Roman"/>
                <w:color w:val="000000"/>
                <w:sz w:val="20"/>
              </w:rPr>
              <w:t>Option 1</w:t>
            </w:r>
            <w:r w:rsidR="002C6821" w:rsidRPr="008E1A94">
              <w:rPr>
                <w:rFonts w:ascii="Times New Roman" w:hAnsi="Times New Roman"/>
                <w:color w:val="000000"/>
                <w:sz w:val="20"/>
              </w:rPr>
              <w:t>a</w:t>
            </w:r>
            <w:r w:rsidRPr="008E1A94">
              <w:rPr>
                <w:rFonts w:ascii="Times New Roman" w:hAnsi="Times New Roman"/>
                <w:color w:val="000000"/>
                <w:sz w:val="20"/>
              </w:rPr>
              <w:t xml:space="preserve">: Sequence-based  </w:t>
            </w:r>
          </w:p>
          <w:p w14:paraId="0D2B63A3" w14:textId="3EDC8C67" w:rsidR="00C02542" w:rsidRPr="008E1A94" w:rsidRDefault="002C6821"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Option 1b</w:t>
            </w:r>
            <w:r w:rsidR="00C02542" w:rsidRPr="008E1A94">
              <w:rPr>
                <w:rFonts w:ascii="Times New Roman" w:hAnsi="Times New Roman"/>
                <w:color w:val="000000"/>
                <w:sz w:val="20"/>
              </w:rPr>
              <w:t xml:space="preserve">: </w:t>
            </w:r>
            <w:proofErr w:type="spellStart"/>
            <w:r w:rsidR="00C02542" w:rsidRPr="008E1A94">
              <w:rPr>
                <w:rFonts w:ascii="Times New Roman" w:hAnsi="Times New Roman"/>
                <w:color w:val="000000"/>
                <w:sz w:val="20"/>
              </w:rPr>
              <w:t>FDMed</w:t>
            </w:r>
            <w:proofErr w:type="spellEnd"/>
            <w:r w:rsidR="00C02542" w:rsidRPr="008E1A94">
              <w:rPr>
                <w:rFonts w:ascii="Times New Roman" w:hAnsi="Times New Roman"/>
                <w:color w:val="000000"/>
                <w:sz w:val="20"/>
              </w:rPr>
              <w:t xml:space="preserve"> RS and UCI</w:t>
            </w:r>
          </w:p>
        </w:tc>
        <w:tc>
          <w:tcPr>
            <w:tcW w:w="1261" w:type="dxa"/>
            <w:vAlign w:val="bottom"/>
            <w:hideMark/>
          </w:tcPr>
          <w:p w14:paraId="549A20C2" w14:textId="2B53CE37" w:rsidR="00C02542" w:rsidRPr="008E1A94" w:rsidRDefault="00C2158F"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Based on NR-U F0</w:t>
            </w:r>
          </w:p>
        </w:tc>
        <w:tc>
          <w:tcPr>
            <w:tcW w:w="2610" w:type="dxa"/>
            <w:vAlign w:val="bottom"/>
            <w:hideMark/>
          </w:tcPr>
          <w:p w14:paraId="37E78353" w14:textId="1CD2D75E"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OFDM</w:t>
            </w:r>
          </w:p>
        </w:tc>
        <w:tc>
          <w:tcPr>
            <w:tcW w:w="1410" w:type="dxa"/>
            <w:vAlign w:val="bottom"/>
            <w:hideMark/>
          </w:tcPr>
          <w:p w14:paraId="47A5E09E" w14:textId="21859997"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OFDM</w:t>
            </w:r>
          </w:p>
        </w:tc>
      </w:tr>
      <w:tr w:rsidR="00C02542" w:rsidRPr="008E1A94" w14:paraId="20ABA3A1" w14:textId="77777777" w:rsidTr="00F31B24">
        <w:trPr>
          <w:cnfStyle w:val="000000100000" w:firstRow="0" w:lastRow="0" w:firstColumn="0" w:lastColumn="0" w:oddVBand="0" w:evenVBand="0" w:oddHBand="1" w:evenHBand="0" w:firstRowFirstColumn="0" w:firstRowLastColumn="0" w:lastRowFirstColumn="0" w:lastRowLastColumn="0"/>
          <w:trHeight w:val="283"/>
        </w:trPr>
        <w:tc>
          <w:tcPr>
            <w:tcW w:w="1530" w:type="dxa"/>
            <w:vAlign w:val="bottom"/>
            <w:hideMark/>
          </w:tcPr>
          <w:p w14:paraId="3A4FA8DA" w14:textId="5509BC75"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 of bits</w:t>
            </w:r>
          </w:p>
        </w:tc>
        <w:tc>
          <w:tcPr>
            <w:tcW w:w="2419" w:type="dxa"/>
            <w:vAlign w:val="bottom"/>
            <w:hideMark/>
          </w:tcPr>
          <w:p w14:paraId="1D0D7F8D" w14:textId="316DA8A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≤2</w:t>
            </w:r>
          </w:p>
        </w:tc>
        <w:tc>
          <w:tcPr>
            <w:tcW w:w="1261" w:type="dxa"/>
            <w:vAlign w:val="bottom"/>
            <w:hideMark/>
          </w:tcPr>
          <w:p w14:paraId="29E2FB39" w14:textId="1F527A95"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≤2</w:t>
            </w:r>
          </w:p>
        </w:tc>
        <w:tc>
          <w:tcPr>
            <w:tcW w:w="2610" w:type="dxa"/>
            <w:vAlign w:val="bottom"/>
            <w:hideMark/>
          </w:tcPr>
          <w:p w14:paraId="5F564BFF" w14:textId="77777777" w:rsidR="00871292" w:rsidRPr="008E1A94" w:rsidRDefault="00871292" w:rsidP="00C02542">
            <w:pPr>
              <w:spacing w:line="240" w:lineRule="auto"/>
              <w:jc w:val="center"/>
              <w:rPr>
                <w:rFonts w:ascii="Times New Roman" w:hAnsi="Times New Roman"/>
                <w:color w:val="000000"/>
                <w:sz w:val="20"/>
              </w:rPr>
            </w:pPr>
            <w:r w:rsidRPr="008E1A94">
              <w:rPr>
                <w:rFonts w:ascii="Times New Roman" w:hAnsi="Times New Roman"/>
                <w:color w:val="000000"/>
                <w:sz w:val="20"/>
              </w:rPr>
              <w:t>FFS:</w:t>
            </w:r>
          </w:p>
          <w:p w14:paraId="03CC79A0" w14:textId="49A879D2"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2-11 bits</w:t>
            </w:r>
            <w:r w:rsidR="008D12A4" w:rsidRPr="008E1A94">
              <w:rPr>
                <w:rFonts w:ascii="Times New Roman" w:hAnsi="Times New Roman"/>
                <w:color w:val="000000"/>
                <w:sz w:val="20"/>
              </w:rPr>
              <w:t xml:space="preserve"> or &gt;2</w:t>
            </w:r>
          </w:p>
        </w:tc>
        <w:tc>
          <w:tcPr>
            <w:tcW w:w="1410" w:type="dxa"/>
            <w:vAlign w:val="bottom"/>
            <w:hideMark/>
          </w:tcPr>
          <w:p w14:paraId="5662A047" w14:textId="596D838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&gt;2</w:t>
            </w:r>
          </w:p>
        </w:tc>
      </w:tr>
      <w:tr w:rsidR="00365557" w:rsidRPr="008E1A94" w14:paraId="31E1D384" w14:textId="77777777" w:rsidTr="00F31B24">
        <w:trPr>
          <w:cnfStyle w:val="000000010000" w:firstRow="0" w:lastRow="0" w:firstColumn="0" w:lastColumn="0" w:oddVBand="0" w:evenVBand="0" w:oddHBand="0" w:evenHBand="1" w:firstRowFirstColumn="0" w:firstRowLastColumn="0" w:lastRowFirstColumn="0" w:lastRowLastColumn="0"/>
          <w:trHeight w:val="283"/>
        </w:trPr>
        <w:tc>
          <w:tcPr>
            <w:tcW w:w="1530" w:type="dxa"/>
            <w:vAlign w:val="bottom"/>
            <w:hideMark/>
          </w:tcPr>
          <w:p w14:paraId="73B1172D" w14:textId="1E4AB6A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 of Interlaces</w:t>
            </w:r>
          </w:p>
        </w:tc>
        <w:tc>
          <w:tcPr>
            <w:tcW w:w="2419" w:type="dxa"/>
            <w:vAlign w:val="bottom"/>
            <w:hideMark/>
          </w:tcPr>
          <w:p w14:paraId="6BD30252" w14:textId="3D977FD3"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w:t>
            </w:r>
          </w:p>
        </w:tc>
        <w:tc>
          <w:tcPr>
            <w:tcW w:w="1261" w:type="dxa"/>
            <w:vAlign w:val="bottom"/>
            <w:hideMark/>
          </w:tcPr>
          <w:p w14:paraId="190CF010" w14:textId="0890D0AD"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w:t>
            </w:r>
          </w:p>
        </w:tc>
        <w:tc>
          <w:tcPr>
            <w:tcW w:w="2610" w:type="dxa"/>
            <w:vAlign w:val="bottom"/>
            <w:hideMark/>
          </w:tcPr>
          <w:p w14:paraId="20625B6C" w14:textId="06053EC3"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w:t>
            </w:r>
          </w:p>
        </w:tc>
        <w:tc>
          <w:tcPr>
            <w:tcW w:w="1410" w:type="dxa"/>
            <w:vAlign w:val="bottom"/>
            <w:hideMark/>
          </w:tcPr>
          <w:p w14:paraId="785A0E41" w14:textId="0BB2B0F3"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1-M</w:t>
            </w:r>
          </w:p>
        </w:tc>
      </w:tr>
      <w:tr w:rsidR="00C02542" w:rsidRPr="008E1A94" w14:paraId="7AA2C9F1" w14:textId="77777777" w:rsidTr="00F31B24">
        <w:trPr>
          <w:cnfStyle w:val="000000100000" w:firstRow="0" w:lastRow="0" w:firstColumn="0" w:lastColumn="0" w:oddVBand="0" w:evenVBand="0" w:oddHBand="1" w:evenHBand="0" w:firstRowFirstColumn="0" w:firstRowLastColumn="0" w:lastRowFirstColumn="0" w:lastRowLastColumn="0"/>
          <w:trHeight w:val="283"/>
        </w:trPr>
        <w:tc>
          <w:tcPr>
            <w:tcW w:w="1530" w:type="dxa"/>
            <w:vAlign w:val="bottom"/>
            <w:hideMark/>
          </w:tcPr>
          <w:p w14:paraId="3F7C4B31" w14:textId="30778334"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 of OFDM symbols</w:t>
            </w:r>
          </w:p>
        </w:tc>
        <w:tc>
          <w:tcPr>
            <w:tcW w:w="2419" w:type="dxa"/>
            <w:vAlign w:val="bottom"/>
            <w:hideMark/>
          </w:tcPr>
          <w:p w14:paraId="1E5D6148" w14:textId="048834E8"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1-2</w:t>
            </w:r>
          </w:p>
        </w:tc>
        <w:tc>
          <w:tcPr>
            <w:tcW w:w="1261" w:type="dxa"/>
            <w:vAlign w:val="bottom"/>
            <w:hideMark/>
          </w:tcPr>
          <w:p w14:paraId="7F69CFC2" w14:textId="72F655A9"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4-14</w:t>
            </w:r>
          </w:p>
        </w:tc>
        <w:tc>
          <w:tcPr>
            <w:tcW w:w="2610" w:type="dxa"/>
            <w:vAlign w:val="bottom"/>
            <w:hideMark/>
          </w:tcPr>
          <w:p w14:paraId="1954460E" w14:textId="17DD077A" w:rsidR="00C02542" w:rsidRPr="008E1A94" w:rsidRDefault="0087129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 xml:space="preserve">FFS: </w:t>
            </w:r>
            <w:r w:rsidR="003F6A47" w:rsidRPr="008E1A94">
              <w:rPr>
                <w:rFonts w:ascii="Times New Roman" w:hAnsi="Times New Roman"/>
                <w:color w:val="000000"/>
                <w:sz w:val="20"/>
              </w:rPr>
              <w:t xml:space="preserve">2 or </w:t>
            </w:r>
            <w:r w:rsidR="00A57C8B" w:rsidRPr="008E1A94">
              <w:rPr>
                <w:rFonts w:ascii="Times New Roman" w:hAnsi="Times New Roman"/>
                <w:color w:val="000000"/>
                <w:sz w:val="20"/>
              </w:rPr>
              <w:t>2</w:t>
            </w:r>
            <w:r w:rsidR="003F6A47" w:rsidRPr="008E1A94">
              <w:rPr>
                <w:rFonts w:ascii="Times New Roman" w:hAnsi="Times New Roman"/>
                <w:color w:val="000000"/>
                <w:sz w:val="20"/>
              </w:rPr>
              <w:t>-14</w:t>
            </w:r>
          </w:p>
        </w:tc>
        <w:tc>
          <w:tcPr>
            <w:tcW w:w="1410" w:type="dxa"/>
            <w:vAlign w:val="bottom"/>
            <w:hideMark/>
          </w:tcPr>
          <w:p w14:paraId="5110553C" w14:textId="1B9EE072"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2-14</w:t>
            </w:r>
          </w:p>
        </w:tc>
      </w:tr>
      <w:tr w:rsidR="00365557" w:rsidRPr="008E1A94" w14:paraId="048A39EE" w14:textId="77777777" w:rsidTr="00F31B24">
        <w:trPr>
          <w:cnfStyle w:val="000000010000" w:firstRow="0" w:lastRow="0" w:firstColumn="0" w:lastColumn="0" w:oddVBand="0" w:evenVBand="0" w:oddHBand="0" w:evenHBand="1" w:firstRowFirstColumn="0" w:firstRowLastColumn="0" w:lastRowFirstColumn="0" w:lastRowLastColumn="0"/>
          <w:trHeight w:val="283"/>
        </w:trPr>
        <w:tc>
          <w:tcPr>
            <w:tcW w:w="1530" w:type="dxa"/>
            <w:vAlign w:val="bottom"/>
            <w:hideMark/>
          </w:tcPr>
          <w:p w14:paraId="4215DB4E" w14:textId="32653A8F"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User Multiplexing</w:t>
            </w:r>
          </w:p>
        </w:tc>
        <w:tc>
          <w:tcPr>
            <w:tcW w:w="2419" w:type="dxa"/>
            <w:vAlign w:val="bottom"/>
            <w:hideMark/>
          </w:tcPr>
          <w:p w14:paraId="5B8B0B63" w14:textId="4F5E2F8F" w:rsidR="00C02542" w:rsidRPr="008E1A94" w:rsidRDefault="00520BAE"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Yes</w:t>
            </w:r>
          </w:p>
        </w:tc>
        <w:tc>
          <w:tcPr>
            <w:tcW w:w="1261" w:type="dxa"/>
            <w:vAlign w:val="bottom"/>
            <w:hideMark/>
          </w:tcPr>
          <w:p w14:paraId="0040BCD2" w14:textId="7A6C62F2" w:rsidR="00C02542" w:rsidRPr="008E1A94" w:rsidRDefault="00520BAE"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Yes</w:t>
            </w:r>
          </w:p>
        </w:tc>
        <w:tc>
          <w:tcPr>
            <w:tcW w:w="2610" w:type="dxa"/>
            <w:vAlign w:val="bottom"/>
            <w:hideMark/>
          </w:tcPr>
          <w:p w14:paraId="4E986E53" w14:textId="2C795859" w:rsidR="00C02542" w:rsidRPr="008E1A94" w:rsidRDefault="00520BAE"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Yes</w:t>
            </w:r>
          </w:p>
        </w:tc>
        <w:tc>
          <w:tcPr>
            <w:tcW w:w="1410" w:type="dxa"/>
            <w:vAlign w:val="bottom"/>
            <w:hideMark/>
          </w:tcPr>
          <w:p w14:paraId="48CD3C2C" w14:textId="263C2CA1" w:rsidR="00C02542" w:rsidRPr="008E1A94" w:rsidRDefault="00520BAE"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Yes</w:t>
            </w:r>
          </w:p>
        </w:tc>
      </w:tr>
      <w:tr w:rsidR="00365557" w:rsidRPr="008E1A94" w14:paraId="3E63F978" w14:textId="77777777" w:rsidTr="00F31B24">
        <w:trPr>
          <w:cnfStyle w:val="000000100000" w:firstRow="0" w:lastRow="0" w:firstColumn="0" w:lastColumn="0" w:oddVBand="0" w:evenVBand="0" w:oddHBand="1" w:evenHBand="0" w:firstRowFirstColumn="0" w:firstRowLastColumn="0" w:lastRowFirstColumn="0" w:lastRowLastColumn="0"/>
          <w:trHeight w:val="851"/>
        </w:trPr>
        <w:tc>
          <w:tcPr>
            <w:tcW w:w="1530" w:type="dxa"/>
            <w:hideMark/>
          </w:tcPr>
          <w:p w14:paraId="57AC3CC9" w14:textId="6A7D742A"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Advantage</w:t>
            </w:r>
          </w:p>
        </w:tc>
        <w:tc>
          <w:tcPr>
            <w:tcW w:w="2419" w:type="dxa"/>
            <w:hideMark/>
          </w:tcPr>
          <w:p w14:paraId="05A4E083" w14:textId="155E33EE"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Quick &amp; reliable response for ACK/NACK &amp; SR</w:t>
            </w:r>
          </w:p>
        </w:tc>
        <w:tc>
          <w:tcPr>
            <w:tcW w:w="1261" w:type="dxa"/>
            <w:hideMark/>
          </w:tcPr>
          <w:p w14:paraId="2145ADE0" w14:textId="0AF6A84D" w:rsidR="00C02542" w:rsidRPr="008E1A94" w:rsidRDefault="00C02542"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Coverage-limited cases for ACK/NACK &amp; SR</w:t>
            </w:r>
          </w:p>
        </w:tc>
        <w:tc>
          <w:tcPr>
            <w:tcW w:w="2610" w:type="dxa"/>
            <w:hideMark/>
          </w:tcPr>
          <w:p w14:paraId="092C2B44" w14:textId="2114D289" w:rsidR="00C02542" w:rsidRPr="008E1A94" w:rsidRDefault="00951CE7"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Coverage-limited s</w:t>
            </w:r>
            <w:r w:rsidR="00C02542" w:rsidRPr="008E1A94">
              <w:rPr>
                <w:rFonts w:ascii="Times New Roman" w:hAnsi="Times New Roman"/>
                <w:color w:val="000000"/>
                <w:sz w:val="20"/>
              </w:rPr>
              <w:t xml:space="preserve">cenarios </w:t>
            </w:r>
            <w:r w:rsidR="00871292" w:rsidRPr="008E1A94">
              <w:rPr>
                <w:rFonts w:ascii="Times New Roman" w:hAnsi="Times New Roman"/>
                <w:color w:val="000000"/>
                <w:sz w:val="20"/>
              </w:rPr>
              <w:t xml:space="preserve">&amp; scenarios that require </w:t>
            </w:r>
            <w:r w:rsidR="00F31B24" w:rsidRPr="008E1A94">
              <w:rPr>
                <w:rFonts w:ascii="Times New Roman" w:hAnsi="Times New Roman"/>
                <w:color w:val="000000"/>
                <w:sz w:val="20"/>
              </w:rPr>
              <w:t>quick &amp; reliable response</w:t>
            </w:r>
            <w:r w:rsidR="00C02542" w:rsidRPr="008E1A94">
              <w:rPr>
                <w:rFonts w:ascii="Times New Roman" w:hAnsi="Times New Roman"/>
                <w:color w:val="000000"/>
                <w:sz w:val="20"/>
              </w:rPr>
              <w:br/>
              <w:t>Moderate payload with moderate multiplexing capacity</w:t>
            </w:r>
          </w:p>
        </w:tc>
        <w:tc>
          <w:tcPr>
            <w:tcW w:w="1410" w:type="dxa"/>
            <w:hideMark/>
          </w:tcPr>
          <w:p w14:paraId="7E848EB7" w14:textId="29919E85" w:rsidR="00C02542" w:rsidRPr="008E1A94" w:rsidRDefault="001B4174" w:rsidP="00C02542">
            <w:pPr>
              <w:spacing w:line="240" w:lineRule="auto"/>
              <w:jc w:val="center"/>
              <w:rPr>
                <w:rFonts w:ascii="Times New Roman" w:eastAsia="Times New Roman" w:hAnsi="Times New Roman"/>
                <w:color w:val="000000"/>
                <w:sz w:val="20"/>
              </w:rPr>
            </w:pPr>
            <w:r w:rsidRPr="008E1A94">
              <w:rPr>
                <w:rFonts w:ascii="Times New Roman" w:hAnsi="Times New Roman"/>
                <w:color w:val="000000"/>
                <w:sz w:val="20"/>
              </w:rPr>
              <w:t>Large</w:t>
            </w:r>
            <w:r w:rsidR="00C02542" w:rsidRPr="008E1A94">
              <w:rPr>
                <w:rFonts w:ascii="Times New Roman" w:hAnsi="Times New Roman"/>
                <w:color w:val="000000"/>
                <w:sz w:val="20"/>
              </w:rPr>
              <w:t xml:space="preserve"> payload with moderate multiplexing capacity</w:t>
            </w:r>
          </w:p>
        </w:tc>
      </w:tr>
      <w:bookmarkEnd w:id="7"/>
    </w:tbl>
    <w:p w14:paraId="3ABC63A1" w14:textId="77777777" w:rsidR="008E6A4A" w:rsidRPr="008E1A94" w:rsidRDefault="008E6A4A" w:rsidP="008E6A4A">
      <w:pPr>
        <w:rPr>
          <w:rFonts w:ascii="Times New Roman" w:hAnsi="Times New Roman"/>
          <w:lang w:val="en-GB"/>
        </w:rPr>
      </w:pPr>
    </w:p>
    <w:p w14:paraId="4E830049" w14:textId="614D448A" w:rsidR="00940C27" w:rsidRPr="008E1A94" w:rsidRDefault="007D4247" w:rsidP="00235F60">
      <w:pPr>
        <w:pStyle w:val="Heading3"/>
        <w:tabs>
          <w:tab w:val="clear" w:pos="1004"/>
          <w:tab w:val="num" w:pos="1170"/>
        </w:tabs>
        <w:ind w:left="720"/>
        <w:rPr>
          <w:rFonts w:ascii="Times New Roman" w:hAnsi="Times New Roman"/>
        </w:rPr>
      </w:pPr>
      <w:bookmarkStart w:id="8" w:name="_Hlk521571888"/>
      <w:r w:rsidRPr="008E1A94">
        <w:rPr>
          <w:rFonts w:ascii="Times New Roman" w:hAnsi="Times New Roman"/>
        </w:rPr>
        <w:t>Extending Format 0/1 for Interlaced Resource Allocation</w:t>
      </w:r>
      <w:r w:rsidR="003D2561" w:rsidRPr="008E1A94">
        <w:rPr>
          <w:rFonts w:ascii="Times New Roman" w:hAnsi="Times New Roman"/>
        </w:rPr>
        <w:t xml:space="preserve"> (NRU-F0, NRU-F1)</w:t>
      </w:r>
    </w:p>
    <w:bookmarkEnd w:id="8"/>
    <w:p w14:paraId="28C3F67B" w14:textId="4A62A381" w:rsidR="008A49FB" w:rsidRPr="008E1A94" w:rsidRDefault="0087442B" w:rsidP="008A49FB">
      <w:pPr>
        <w:jc w:val="both"/>
        <w:rPr>
          <w:rFonts w:ascii="Times New Roman" w:hAnsi="Times New Roman"/>
          <w:lang w:val="en-GB"/>
        </w:rPr>
      </w:pPr>
      <w:r w:rsidRPr="008E1A94">
        <w:rPr>
          <w:rFonts w:ascii="Times New Roman" w:hAnsi="Times New Roman"/>
          <w:lang w:val="en-GB"/>
        </w:rPr>
        <w:t>NR F</w:t>
      </w:r>
      <w:r w:rsidR="008A49FB" w:rsidRPr="008E1A94">
        <w:rPr>
          <w:rFonts w:ascii="Times New Roman" w:hAnsi="Times New Roman"/>
          <w:lang w:val="en-GB"/>
        </w:rPr>
        <w:t>0</w:t>
      </w:r>
      <w:r w:rsidR="00B71A46" w:rsidRPr="008E1A94">
        <w:rPr>
          <w:rFonts w:ascii="Times New Roman" w:hAnsi="Times New Roman"/>
          <w:lang w:val="en-GB"/>
        </w:rPr>
        <w:t>/</w:t>
      </w:r>
      <w:r w:rsidR="00AF2484">
        <w:rPr>
          <w:rFonts w:ascii="Times New Roman" w:hAnsi="Times New Roman"/>
          <w:lang w:val="en-GB"/>
        </w:rPr>
        <w:t>F</w:t>
      </w:r>
      <w:r w:rsidR="00B71A46" w:rsidRPr="008E1A94">
        <w:rPr>
          <w:rFonts w:ascii="Times New Roman" w:hAnsi="Times New Roman"/>
          <w:lang w:val="en-GB"/>
        </w:rPr>
        <w:t>1 are</w:t>
      </w:r>
      <w:r w:rsidR="008A49FB" w:rsidRPr="008E1A94">
        <w:rPr>
          <w:rFonts w:ascii="Times New Roman" w:hAnsi="Times New Roman"/>
          <w:lang w:val="en-GB"/>
        </w:rPr>
        <w:t xml:space="preserve"> well-designed</w:t>
      </w:r>
      <w:r w:rsidR="003C64D3" w:rsidRPr="008E1A94">
        <w:rPr>
          <w:rFonts w:ascii="Times New Roman" w:hAnsi="Times New Roman"/>
          <w:lang w:val="en-GB"/>
        </w:rPr>
        <w:t xml:space="preserve"> format</w:t>
      </w:r>
      <w:r w:rsidR="00B71A46" w:rsidRPr="008E1A94">
        <w:rPr>
          <w:rFonts w:ascii="Times New Roman" w:hAnsi="Times New Roman"/>
          <w:lang w:val="en-GB"/>
        </w:rPr>
        <w:t>s</w:t>
      </w:r>
      <w:r w:rsidR="008A49FB" w:rsidRPr="008E1A94">
        <w:rPr>
          <w:rFonts w:ascii="Times New Roman" w:hAnsi="Times New Roman"/>
          <w:lang w:val="en-GB"/>
        </w:rPr>
        <w:t xml:space="preserve"> for single RB to transmit ACK/NACK within one OFDM symbol, but </w:t>
      </w:r>
      <w:r w:rsidR="004D5AEC">
        <w:rPr>
          <w:rFonts w:ascii="Times New Roman" w:hAnsi="Times New Roman"/>
          <w:lang w:val="en-GB"/>
        </w:rPr>
        <w:t>they</w:t>
      </w:r>
      <w:r w:rsidR="004D5AEC" w:rsidRPr="008E1A94">
        <w:rPr>
          <w:rFonts w:ascii="Times New Roman" w:hAnsi="Times New Roman"/>
          <w:lang w:val="en-GB"/>
        </w:rPr>
        <w:t xml:space="preserve"> </w:t>
      </w:r>
      <w:r w:rsidR="008A49FB" w:rsidRPr="008E1A94">
        <w:rPr>
          <w:rFonts w:ascii="Times New Roman" w:hAnsi="Times New Roman"/>
          <w:lang w:val="en-GB"/>
        </w:rPr>
        <w:t xml:space="preserve">do not allow </w:t>
      </w:r>
      <w:r w:rsidR="00115E7A" w:rsidRPr="008E1A94">
        <w:rPr>
          <w:rFonts w:ascii="Times New Roman" w:hAnsi="Times New Roman"/>
          <w:lang w:val="en-GB"/>
        </w:rPr>
        <w:t>increas</w:t>
      </w:r>
      <w:r w:rsidR="00115E7A">
        <w:rPr>
          <w:rFonts w:ascii="Times New Roman" w:hAnsi="Times New Roman"/>
          <w:lang w:val="en-GB"/>
        </w:rPr>
        <w:t>ing</w:t>
      </w:r>
      <w:r w:rsidR="00115E7A" w:rsidRPr="008E1A94">
        <w:rPr>
          <w:rFonts w:ascii="Times New Roman" w:hAnsi="Times New Roman"/>
          <w:lang w:val="en-GB"/>
        </w:rPr>
        <w:t xml:space="preserve"> </w:t>
      </w:r>
      <w:r w:rsidR="008A49FB" w:rsidRPr="008E1A94">
        <w:rPr>
          <w:rFonts w:ascii="Times New Roman" w:hAnsi="Times New Roman"/>
          <w:lang w:val="en-GB"/>
        </w:rPr>
        <w:t xml:space="preserve">the transmit power </w:t>
      </w:r>
      <w:r w:rsidR="00115E7A">
        <w:rPr>
          <w:rFonts w:ascii="Times New Roman" w:hAnsi="Times New Roman"/>
          <w:lang w:val="en-GB"/>
        </w:rPr>
        <w:t>due to</w:t>
      </w:r>
      <w:r w:rsidR="008A49FB" w:rsidRPr="008E1A94">
        <w:rPr>
          <w:rFonts w:ascii="Times New Roman" w:hAnsi="Times New Roman"/>
          <w:lang w:val="en-GB"/>
        </w:rPr>
        <w:t xml:space="preserve"> the regulatory PSD constraint (e.g., 10 dBm/MHz) in the unlicensed band</w:t>
      </w:r>
      <w:r w:rsidR="003C64D3" w:rsidRPr="008E1A94">
        <w:rPr>
          <w:rFonts w:ascii="Times New Roman" w:hAnsi="Times New Roman"/>
          <w:lang w:val="en-GB"/>
        </w:rPr>
        <w:t xml:space="preserve"> </w:t>
      </w:r>
      <w:r w:rsidR="003C64D3" w:rsidRPr="008E1A94">
        <w:rPr>
          <w:rFonts w:ascii="Times New Roman" w:hAnsi="Times New Roman"/>
          <w:lang w:val="en-GB"/>
        </w:rPr>
        <w:fldChar w:fldCharType="begin"/>
      </w:r>
      <w:r w:rsidR="003C64D3" w:rsidRPr="008E1A94">
        <w:rPr>
          <w:rFonts w:ascii="Times New Roman" w:hAnsi="Times New Roman"/>
          <w:lang w:val="en-GB"/>
        </w:rPr>
        <w:instrText xml:space="preserve"> REF _Ref534905787 \r \h </w:instrText>
      </w:r>
      <w:r w:rsidR="008E1A94">
        <w:rPr>
          <w:rFonts w:ascii="Times New Roman" w:hAnsi="Times New Roman"/>
          <w:lang w:val="en-GB"/>
        </w:rPr>
        <w:instrText xml:space="preserve"> \* MERGEFORMAT </w:instrText>
      </w:r>
      <w:r w:rsidR="003C64D3" w:rsidRPr="008E1A94">
        <w:rPr>
          <w:rFonts w:ascii="Times New Roman" w:hAnsi="Times New Roman"/>
          <w:lang w:val="en-GB"/>
        </w:rPr>
      </w:r>
      <w:r w:rsidR="003C64D3" w:rsidRPr="008E1A94">
        <w:rPr>
          <w:rFonts w:ascii="Times New Roman" w:hAnsi="Times New Roman"/>
          <w:lang w:val="en-GB"/>
        </w:rPr>
        <w:fldChar w:fldCharType="separate"/>
      </w:r>
      <w:r w:rsidR="00791DA1">
        <w:rPr>
          <w:rFonts w:ascii="Times New Roman" w:hAnsi="Times New Roman"/>
          <w:lang w:val="en-GB"/>
        </w:rPr>
        <w:t>[2]</w:t>
      </w:r>
      <w:r w:rsidR="003C64D3" w:rsidRPr="008E1A94">
        <w:rPr>
          <w:rFonts w:ascii="Times New Roman" w:hAnsi="Times New Roman"/>
          <w:lang w:val="en-GB"/>
        </w:rPr>
        <w:fldChar w:fldCharType="end"/>
      </w:r>
      <w:r w:rsidR="008A49FB" w:rsidRPr="008E1A94">
        <w:rPr>
          <w:rFonts w:ascii="Times New Roman" w:hAnsi="Times New Roman"/>
          <w:lang w:val="en-GB"/>
        </w:rPr>
        <w:t xml:space="preserve">. Since interlaced resource allocation </w:t>
      </w:r>
      <w:r w:rsidR="0039106D">
        <w:rPr>
          <w:rFonts w:ascii="Times New Roman" w:hAnsi="Times New Roman"/>
          <w:lang w:val="en-GB"/>
        </w:rPr>
        <w:t>improves</w:t>
      </w:r>
      <w:r w:rsidR="0039106D" w:rsidRPr="008E1A94">
        <w:rPr>
          <w:rFonts w:ascii="Times New Roman" w:hAnsi="Times New Roman"/>
          <w:lang w:val="en-GB"/>
        </w:rPr>
        <w:t xml:space="preserve"> </w:t>
      </w:r>
      <w:r w:rsidR="008A49FB" w:rsidRPr="008E1A94">
        <w:rPr>
          <w:rFonts w:ascii="Times New Roman" w:hAnsi="Times New Roman"/>
          <w:lang w:val="en-GB"/>
        </w:rPr>
        <w:t xml:space="preserve">immunity against multipath fading and allows the transmitter to increase the signal power under regulatory constraint, there is </w:t>
      </w:r>
      <w:r w:rsidR="00AE0810" w:rsidRPr="008E1A94">
        <w:rPr>
          <w:rFonts w:ascii="Times New Roman" w:hAnsi="Times New Roman"/>
          <w:lang w:val="en-GB"/>
        </w:rPr>
        <w:t>a</w:t>
      </w:r>
      <w:r w:rsidR="005656F7" w:rsidRPr="008E1A94">
        <w:rPr>
          <w:rFonts w:ascii="Times New Roman" w:hAnsi="Times New Roman"/>
          <w:lang w:val="en-GB"/>
        </w:rPr>
        <w:t>lso</w:t>
      </w:r>
      <w:r w:rsidR="008A49FB" w:rsidRPr="008E1A94">
        <w:rPr>
          <w:rFonts w:ascii="Times New Roman" w:hAnsi="Times New Roman"/>
          <w:lang w:val="en-GB"/>
        </w:rPr>
        <w:t xml:space="preserve"> </w:t>
      </w:r>
      <w:r w:rsidR="00AE0810" w:rsidRPr="008E1A94">
        <w:rPr>
          <w:rFonts w:ascii="Times New Roman" w:hAnsi="Times New Roman"/>
          <w:lang w:val="en-GB"/>
        </w:rPr>
        <w:t xml:space="preserve">a </w:t>
      </w:r>
      <w:r w:rsidR="008A49FB" w:rsidRPr="008E1A94">
        <w:rPr>
          <w:rFonts w:ascii="Times New Roman" w:hAnsi="Times New Roman"/>
          <w:lang w:val="en-GB"/>
        </w:rPr>
        <w:t xml:space="preserve">strong need for extending </w:t>
      </w:r>
      <w:r w:rsidR="003C64D3" w:rsidRPr="008E1A94">
        <w:rPr>
          <w:rFonts w:ascii="Times New Roman" w:hAnsi="Times New Roman"/>
          <w:lang w:val="en-GB"/>
        </w:rPr>
        <w:t>F0</w:t>
      </w:r>
      <w:r w:rsidR="00B71A46" w:rsidRPr="008E1A94">
        <w:rPr>
          <w:rFonts w:ascii="Times New Roman" w:hAnsi="Times New Roman"/>
          <w:lang w:val="en-GB"/>
        </w:rPr>
        <w:t>/</w:t>
      </w:r>
      <w:r w:rsidR="0039106D">
        <w:rPr>
          <w:rFonts w:ascii="Times New Roman" w:hAnsi="Times New Roman"/>
          <w:lang w:val="en-GB"/>
        </w:rPr>
        <w:t>F</w:t>
      </w:r>
      <w:r w:rsidR="00B71A46" w:rsidRPr="008E1A94">
        <w:rPr>
          <w:rFonts w:ascii="Times New Roman" w:hAnsi="Times New Roman"/>
          <w:lang w:val="en-GB"/>
        </w:rPr>
        <w:t>1</w:t>
      </w:r>
      <w:r w:rsidR="008A49FB" w:rsidRPr="008E1A94">
        <w:rPr>
          <w:rFonts w:ascii="Times New Roman" w:hAnsi="Times New Roman"/>
          <w:lang w:val="en-GB"/>
        </w:rPr>
        <w:t xml:space="preserve"> based on the</w:t>
      </w:r>
      <w:r w:rsidR="00B71A46" w:rsidRPr="008E1A94">
        <w:rPr>
          <w:rFonts w:ascii="Times New Roman" w:hAnsi="Times New Roman"/>
          <w:lang w:val="en-GB"/>
        </w:rPr>
        <w:t xml:space="preserve"> interlaced resource allocation as they determine the coverage of the network.</w:t>
      </w:r>
    </w:p>
    <w:p w14:paraId="00524D01" w14:textId="5A98CB68" w:rsidR="00F050BF" w:rsidRPr="008E1A94" w:rsidRDefault="00F050BF" w:rsidP="00F050BF">
      <w:pPr>
        <w:pStyle w:val="Heading4"/>
        <w:rPr>
          <w:rFonts w:ascii="Times New Roman" w:hAnsi="Times New Roman"/>
        </w:rPr>
      </w:pPr>
      <w:bookmarkStart w:id="9" w:name="_Ref946937"/>
      <w:r w:rsidRPr="008E1A94">
        <w:rPr>
          <w:rFonts w:ascii="Times New Roman" w:hAnsi="Times New Roman"/>
        </w:rPr>
        <w:t>Design</w:t>
      </w:r>
      <w:r w:rsidR="00986101" w:rsidRPr="008E1A94">
        <w:rPr>
          <w:rFonts w:ascii="Times New Roman" w:hAnsi="Times New Roman"/>
        </w:rPr>
        <w:t xml:space="preserve"> Options</w:t>
      </w:r>
      <w:bookmarkEnd w:id="9"/>
    </w:p>
    <w:p w14:paraId="4BF03DB7" w14:textId="452761BB" w:rsidR="00096F41" w:rsidRPr="008E1A94" w:rsidRDefault="00096F41" w:rsidP="00096F41">
      <w:p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hAnsi="Times New Roman"/>
          <w:lang w:val="en-GB"/>
        </w:rPr>
        <w:t>The options which allow F0</w:t>
      </w:r>
      <w:r w:rsidR="00E8355C" w:rsidRPr="008E1A94">
        <w:rPr>
          <w:rFonts w:ascii="Times New Roman" w:hAnsi="Times New Roman"/>
          <w:lang w:val="en-GB"/>
        </w:rPr>
        <w:t xml:space="preserve"> </w:t>
      </w:r>
      <w:r w:rsidRPr="008E1A94">
        <w:rPr>
          <w:rFonts w:ascii="Times New Roman" w:hAnsi="Times New Roman"/>
          <w:lang w:val="en-GB"/>
        </w:rPr>
        <w:t xml:space="preserve">to </w:t>
      </w:r>
      <w:r w:rsidR="00AE0810" w:rsidRPr="008E1A94">
        <w:rPr>
          <w:rFonts w:ascii="Times New Roman" w:hAnsi="Times New Roman"/>
          <w:lang w:val="en-GB"/>
        </w:rPr>
        <w:t>be extended to interlaced resource allocation are listed as follows:</w:t>
      </w:r>
    </w:p>
    <w:p w14:paraId="7FB2154D" w14:textId="7E4FCD53" w:rsidR="009D623D" w:rsidRPr="008E1A94" w:rsidRDefault="001C2B4D"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Option 1</w:t>
      </w:r>
      <w:r w:rsidR="006A105B" w:rsidRPr="008E1A94">
        <w:rPr>
          <w:rFonts w:ascii="Times New Roman" w:eastAsia="SimSun" w:hAnsi="Times New Roman"/>
          <w:lang w:val="en-GB"/>
        </w:rPr>
        <w:t>a</w:t>
      </w:r>
      <w:r w:rsidRPr="008E1A94">
        <w:rPr>
          <w:rFonts w:ascii="Times New Roman" w:eastAsia="SimSun" w:hAnsi="Times New Roman"/>
          <w:lang w:val="en-GB"/>
        </w:rPr>
        <w:t xml:space="preserve">: Interlaced </w:t>
      </w:r>
      <w:r w:rsidR="00E8355C" w:rsidRPr="008E1A94">
        <w:rPr>
          <w:rFonts w:ascii="Times New Roman" w:eastAsia="SimSun" w:hAnsi="Times New Roman"/>
          <w:lang w:val="en-GB"/>
        </w:rPr>
        <w:t>F0 (and F1 with multiple symbols)</w:t>
      </w:r>
      <w:r w:rsidR="00BC5385" w:rsidRPr="008E1A94">
        <w:rPr>
          <w:rFonts w:ascii="Times New Roman" w:eastAsia="SimSun" w:hAnsi="Times New Roman"/>
          <w:lang w:val="en-GB"/>
        </w:rPr>
        <w:t xml:space="preserve"> with</w:t>
      </w:r>
      <w:r w:rsidR="00E8355C" w:rsidRPr="008E1A94">
        <w:rPr>
          <w:rFonts w:ascii="Times New Roman" w:hAnsi="Times New Roman"/>
          <w:lang w:val="en-GB"/>
        </w:rPr>
        <w:t xml:space="preserve"> </w:t>
      </w:r>
      <w:r w:rsidRPr="008E1A94">
        <w:rPr>
          <w:rFonts w:ascii="Times New Roman" w:eastAsia="SimSun" w:hAnsi="Times New Roman"/>
          <w:lang w:val="en-GB"/>
        </w:rPr>
        <w:t>complementary QPSK sequences</w:t>
      </w:r>
      <w:r w:rsidR="00B53C87" w:rsidRPr="008E1A94">
        <w:rPr>
          <w:rFonts w:ascii="Times New Roman" w:eastAsia="SimSun" w:hAnsi="Times New Roman"/>
          <w:lang w:val="en-GB"/>
        </w:rPr>
        <w:t xml:space="preserve"> (</w:t>
      </w:r>
      <w:r w:rsidR="00E8355C" w:rsidRPr="008E1A94">
        <w:rPr>
          <w:rFonts w:ascii="Times New Roman" w:eastAsia="SimSun" w:hAnsi="Times New Roman"/>
          <w:lang w:val="en-GB"/>
        </w:rPr>
        <w:t>s</w:t>
      </w:r>
      <w:r w:rsidR="00B53C87" w:rsidRPr="008E1A94">
        <w:rPr>
          <w:rFonts w:ascii="Times New Roman" w:eastAsia="SimSun" w:hAnsi="Times New Roman"/>
          <w:lang w:val="en-GB"/>
        </w:rPr>
        <w:t>equence-based)</w:t>
      </w:r>
    </w:p>
    <w:p w14:paraId="6BC9AB27" w14:textId="21B1421C" w:rsidR="00AE0810" w:rsidRPr="008E1A94" w:rsidRDefault="004516F5" w:rsidP="00951FCB">
      <w:pPr>
        <w:numPr>
          <w:ilvl w:val="1"/>
          <w:numId w:val="12"/>
        </w:numPr>
        <w:overflowPunct w:val="0"/>
        <w:autoSpaceDE w:val="0"/>
        <w:autoSpaceDN w:val="0"/>
        <w:adjustRightInd w:val="0"/>
        <w:spacing w:before="240" w:after="200" w:line="240" w:lineRule="auto"/>
        <w:contextualSpacing/>
        <w:jc w:val="both"/>
        <w:textAlignment w:val="baseline"/>
        <w:rPr>
          <w:rFonts w:ascii="Times New Roman" w:hAnsi="Times New Roman"/>
          <w:lang w:val="en-GB"/>
        </w:rPr>
      </w:pPr>
      <w:r w:rsidRPr="008E1A94">
        <w:rPr>
          <w:rFonts w:ascii="Times New Roman" w:hAnsi="Times New Roman"/>
          <w:lang w:val="en-GB"/>
        </w:rPr>
        <w:t>The i</w:t>
      </w:r>
      <w:r w:rsidR="00AE0810" w:rsidRPr="008E1A94">
        <w:rPr>
          <w:rFonts w:ascii="Times New Roman" w:hAnsi="Times New Roman"/>
          <w:lang w:val="en-GB"/>
        </w:rPr>
        <w:t>nterlace is generated via spreading QPSK complementary sequence pairs with another QPSK complementary sequence pair</w:t>
      </w:r>
      <w:r w:rsidR="00C10F3B" w:rsidRPr="008E1A94">
        <w:rPr>
          <w:rFonts w:ascii="Times New Roman" w:hAnsi="Times New Roman"/>
          <w:lang w:val="en-GB"/>
        </w:rPr>
        <w:t xml:space="preserve"> as shown in </w:t>
      </w:r>
      <w:r w:rsidR="00C10F3B" w:rsidRPr="00D66385">
        <w:rPr>
          <w:rFonts w:ascii="Times New Roman" w:hAnsi="Times New Roman"/>
          <w:lang w:val="en-GB"/>
        </w:rPr>
        <w:fldChar w:fldCharType="begin"/>
      </w:r>
      <w:r w:rsidR="00C10F3B" w:rsidRPr="00D66385">
        <w:rPr>
          <w:rFonts w:ascii="Times New Roman" w:hAnsi="Times New Roman"/>
          <w:lang w:val="en-GB"/>
        </w:rPr>
        <w:instrText xml:space="preserve"> REF _Ref528851935 \h </w:instrText>
      </w:r>
      <w:r w:rsidR="00CB6673" w:rsidRPr="00D66385">
        <w:rPr>
          <w:rFonts w:ascii="Times New Roman" w:hAnsi="Times New Roman"/>
          <w:lang w:val="en-GB"/>
        </w:rPr>
        <w:instrText xml:space="preserve"> \* MERGEFORMAT </w:instrText>
      </w:r>
      <w:r w:rsidR="00C10F3B" w:rsidRPr="00D66385">
        <w:rPr>
          <w:rFonts w:ascii="Times New Roman" w:hAnsi="Times New Roman"/>
          <w:lang w:val="en-GB"/>
        </w:rPr>
      </w:r>
      <w:r w:rsidR="00C10F3B" w:rsidRPr="00D66385">
        <w:rPr>
          <w:rFonts w:ascii="Times New Roman" w:hAnsi="Times New Roman"/>
          <w:lang w:val="en-GB"/>
        </w:rPr>
        <w:fldChar w:fldCharType="separate"/>
      </w:r>
      <w:r w:rsidR="00791DA1" w:rsidRPr="00B469C7">
        <w:rPr>
          <w:rFonts w:ascii="Times New Roman" w:hAnsi="Times New Roman"/>
        </w:rPr>
        <w:t xml:space="preserve">Figure </w:t>
      </w:r>
      <w:r w:rsidR="00791DA1" w:rsidRPr="00B469C7">
        <w:rPr>
          <w:rFonts w:ascii="Times New Roman" w:hAnsi="Times New Roman"/>
          <w:bCs/>
          <w:noProof/>
        </w:rPr>
        <w:t>2</w:t>
      </w:r>
      <w:r w:rsidR="00791DA1" w:rsidRPr="00B469C7">
        <w:rPr>
          <w:rFonts w:ascii="Times New Roman" w:hAnsi="Times New Roman"/>
          <w:bCs/>
          <w:noProof/>
        </w:rPr>
        <w:noBreakHyphen/>
        <w:t>2</w:t>
      </w:r>
      <w:r w:rsidR="00C10F3B" w:rsidRPr="00D66385">
        <w:rPr>
          <w:rFonts w:ascii="Times New Roman" w:hAnsi="Times New Roman"/>
          <w:lang w:val="en-GB"/>
        </w:rPr>
        <w:fldChar w:fldCharType="end"/>
      </w:r>
      <w:r w:rsidR="00AE0810" w:rsidRPr="00D66385">
        <w:rPr>
          <w:rFonts w:ascii="Times New Roman" w:hAnsi="Times New Roman"/>
          <w:lang w:val="en-GB"/>
        </w:rPr>
        <w:t>.</w:t>
      </w:r>
      <w:r w:rsidR="00AE0810" w:rsidRPr="008E1A94">
        <w:rPr>
          <w:rFonts w:ascii="Times New Roman" w:hAnsi="Times New Roman"/>
          <w:lang w:val="en-GB"/>
        </w:rPr>
        <w:t xml:space="preserve"> The main benefit of this approach is that the PAPR of the corresponding signal is guaranteed to be less than or equal to 3 dB even though there are </w:t>
      </w:r>
      <m:oMath>
        <m:r>
          <w:rPr>
            <w:rFonts w:ascii="Cambria Math" w:hAnsi="Cambria Math"/>
            <w:lang w:val="en-GB"/>
          </w:rPr>
          <m:t>N</m:t>
        </m:r>
      </m:oMath>
      <w:r w:rsidR="00AE0810" w:rsidRPr="008E1A94">
        <w:rPr>
          <w:rFonts w:ascii="Times New Roman" w:hAnsi="Times New Roman"/>
          <w:lang w:val="en-GB"/>
        </w:rPr>
        <w:t xml:space="preserve"> </w:t>
      </w:r>
      <w:r w:rsidR="000C21CF" w:rsidRPr="008E1A94">
        <w:rPr>
          <w:rFonts w:ascii="Times New Roman" w:hAnsi="Times New Roman"/>
          <w:lang w:val="en-GB"/>
        </w:rPr>
        <w:t>PRBs</w:t>
      </w:r>
      <w:r w:rsidR="00AE0810" w:rsidRPr="008E1A94">
        <w:rPr>
          <w:rFonts w:ascii="Times New Roman" w:hAnsi="Times New Roman"/>
          <w:lang w:val="en-GB"/>
        </w:rPr>
        <w:t xml:space="preserve"> located on </w:t>
      </w:r>
      <w:r w:rsidR="009A53E8" w:rsidRPr="008E1A94">
        <w:rPr>
          <w:rFonts w:ascii="Times New Roman" w:hAnsi="Times New Roman"/>
          <w:lang w:val="en-GB"/>
        </w:rPr>
        <w:t>interlaced</w:t>
      </w:r>
      <w:r w:rsidR="00AE0810" w:rsidRPr="008E1A94">
        <w:rPr>
          <w:rFonts w:ascii="Times New Roman" w:hAnsi="Times New Roman"/>
          <w:lang w:val="en-GB"/>
        </w:rPr>
        <w:t xml:space="preserve"> </w:t>
      </w:r>
      <w:r w:rsidR="000C21CF" w:rsidRPr="008E1A94">
        <w:rPr>
          <w:rFonts w:ascii="Times New Roman" w:hAnsi="Times New Roman"/>
          <w:lang w:val="en-GB"/>
        </w:rPr>
        <w:t>resources</w:t>
      </w:r>
      <w:r w:rsidR="00AE0810" w:rsidRPr="008E1A94">
        <w:rPr>
          <w:rFonts w:ascii="Times New Roman" w:hAnsi="Times New Roman"/>
          <w:lang w:val="en-GB"/>
        </w:rPr>
        <w:t>. In addition, the spreading sequences</w:t>
      </w:r>
      <w:r w:rsidR="00960479" w:rsidRPr="008E1A94">
        <w:rPr>
          <w:rFonts w:ascii="Times New Roman" w:hAnsi="Times New Roman"/>
          <w:lang w:val="en-GB"/>
        </w:rPr>
        <w:t xml:space="preserve"> </w:t>
      </w:r>
      <w:r w:rsidR="00AE0810" w:rsidRPr="008E1A94">
        <w:rPr>
          <w:rFonts w:ascii="Times New Roman" w:hAnsi="Times New Roman"/>
          <w:lang w:val="en-GB"/>
        </w:rPr>
        <w:t>that generate the interlaces</w:t>
      </w:r>
      <w:r w:rsidR="00960479" w:rsidRPr="008E1A94">
        <w:rPr>
          <w:rFonts w:ascii="Times New Roman" w:hAnsi="Times New Roman"/>
          <w:lang w:val="en-GB"/>
        </w:rPr>
        <w:t>, i.e.,</w:t>
      </w:r>
      <w:r w:rsidR="0001624D" w:rsidRPr="008E1A94">
        <w:rPr>
          <w:rFonts w:ascii="Times New Roman" w:hAnsi="Times New Roman"/>
          <w:lang w:val="en-GB"/>
        </w:rPr>
        <w:t xml:space="preserve"> pair</w:t>
      </w:r>
      <w:r w:rsidR="00960479" w:rsidRPr="008E1A94">
        <w:rPr>
          <w:rFonts w:ascii="Times New Roman" w:hAnsi="Times New Roman"/>
          <w:lang w:val="en-GB"/>
        </w:rPr>
        <w:t xml:space="preserve"> </w:t>
      </w:r>
      <m:oMath>
        <m:r>
          <m:rPr>
            <m:sty m:val="bi"/>
          </m:rPr>
          <w:rPr>
            <w:rFonts w:ascii="Cambria Math" w:hAnsi="Cambria Math"/>
            <w:lang w:val="en-GB"/>
          </w:rPr>
          <m:t>a</m:t>
        </m:r>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N/2</m:t>
            </m:r>
          </m:sub>
        </m:sSub>
        <m:r>
          <w:rPr>
            <w:rFonts w:ascii="Cambria Math" w:hAnsi="Cambria Math"/>
            <w:lang w:val="en-GB"/>
          </w:rPr>
          <m:t>)</m:t>
        </m:r>
      </m:oMath>
      <w:r w:rsidR="00960479" w:rsidRPr="008E1A94">
        <w:rPr>
          <w:rFonts w:ascii="Times New Roman" w:hAnsi="Times New Roman"/>
          <w:lang w:val="en-GB"/>
        </w:rPr>
        <w:t xml:space="preserve"> and </w:t>
      </w:r>
      <m:oMath>
        <m:r>
          <m:rPr>
            <m:sty m:val="bi"/>
          </m:rPr>
          <w:rPr>
            <w:rFonts w:ascii="Cambria Math" w:hAnsi="Cambria Math"/>
            <w:lang w:val="en-GB"/>
          </w:rPr>
          <m:t>b</m:t>
        </m:r>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N/2</m:t>
            </m:r>
          </m:sub>
        </m:sSub>
        <m:r>
          <w:rPr>
            <w:rFonts w:ascii="Cambria Math" w:hAnsi="Cambria Math"/>
            <w:lang w:val="en-GB"/>
          </w:rPr>
          <m:t>)</m:t>
        </m:r>
      </m:oMath>
      <w:r w:rsidR="0001624D" w:rsidRPr="008E1A94">
        <w:rPr>
          <w:rFonts w:ascii="Times New Roman" w:hAnsi="Times New Roman"/>
          <w:lang w:val="en-GB"/>
        </w:rPr>
        <w:t>,</w:t>
      </w:r>
      <w:r w:rsidR="00960479" w:rsidRPr="008E1A94">
        <w:rPr>
          <w:rFonts w:ascii="Times New Roman" w:hAnsi="Times New Roman"/>
          <w:lang w:val="en-GB"/>
        </w:rPr>
        <w:t xml:space="preserve"> </w:t>
      </w:r>
      <w:r w:rsidR="00AE0810" w:rsidRPr="008E1A94">
        <w:rPr>
          <w:rFonts w:ascii="Times New Roman" w:hAnsi="Times New Roman"/>
          <w:lang w:val="en-GB"/>
        </w:rPr>
        <w:t>do not need to be changed</w:t>
      </w:r>
      <w:r w:rsidR="000C21CF" w:rsidRPr="008E1A94">
        <w:rPr>
          <w:rFonts w:ascii="Times New Roman" w:hAnsi="Times New Roman"/>
          <w:lang w:val="en-GB"/>
        </w:rPr>
        <w:t xml:space="preserve"> for different subcarrier spacing (e.g., </w:t>
      </w:r>
      <m:oMath>
        <m:r>
          <m:rPr>
            <m:sty m:val="p"/>
          </m:rPr>
          <w:rPr>
            <w:rFonts w:ascii="Cambria Math" w:hAnsi="Cambria Math"/>
            <w:lang w:val="en-GB"/>
          </w:rPr>
          <m:t>Δ</m:t>
        </m:r>
        <m:r>
          <w:rPr>
            <w:rFonts w:ascii="Cambria Math" w:hAnsi="Cambria Math"/>
            <w:lang w:val="en-GB"/>
          </w:rPr>
          <m:t>f</m:t>
        </m:r>
        <m:r>
          <m:rPr>
            <m:sty m:val="p"/>
          </m:rPr>
          <w:rPr>
            <w:rFonts w:ascii="Cambria Math" w:hAnsi="Cambria Math"/>
            <w:lang w:val="en-GB"/>
          </w:rPr>
          <m:t>=15×</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n</m:t>
            </m:r>
          </m:sup>
        </m:sSup>
      </m:oMath>
      <w:r w:rsidR="000C21CF" w:rsidRPr="008E1A94">
        <w:rPr>
          <w:rFonts w:ascii="Times New Roman" w:hAnsi="Times New Roman"/>
          <w:lang w:val="en-GB"/>
        </w:rPr>
        <w:t xml:space="preserve"> </w:t>
      </w:r>
      <w:r w:rsidR="002B2992" w:rsidRPr="008E1A94">
        <w:rPr>
          <w:rFonts w:ascii="Times New Roman" w:hAnsi="Times New Roman"/>
          <w:lang w:val="en-GB"/>
        </w:rPr>
        <w:t>kHz</w:t>
      </w:r>
      <w:r w:rsidR="000C21CF" w:rsidRPr="008E1A94">
        <w:rPr>
          <w:rFonts w:ascii="Times New Roman" w:hAnsi="Times New Roman"/>
          <w:lang w:val="en-GB"/>
        </w:rPr>
        <w:t xml:space="preserve"> for </w:t>
      </w:r>
      <m:oMath>
        <m:r>
          <w:rPr>
            <w:rFonts w:ascii="Cambria Math" w:hAnsi="Cambria Math"/>
            <w:lang w:val="en-GB"/>
          </w:rPr>
          <m:t>n</m:t>
        </m:r>
        <m:r>
          <m:rPr>
            <m:sty m:val="p"/>
          </m:rPr>
          <w:rPr>
            <w:rFonts w:ascii="Cambria Math" w:hAnsi="Cambria Math"/>
            <w:lang w:val="en-GB"/>
          </w:rPr>
          <m:t>=0, 1, 2</m:t>
        </m:r>
      </m:oMath>
      <w:r w:rsidR="000C21CF" w:rsidRPr="008E1A94">
        <w:rPr>
          <w:rFonts w:ascii="Times New Roman" w:hAnsi="Times New Roman"/>
          <w:lang w:val="en-GB"/>
        </w:rPr>
        <w:t>)</w:t>
      </w:r>
      <w:r w:rsidR="00A03E93" w:rsidRPr="008E1A94">
        <w:rPr>
          <w:rFonts w:ascii="Times New Roman" w:hAnsi="Times New Roman"/>
          <w:lang w:val="en-GB"/>
        </w:rPr>
        <w:t>.</w:t>
      </w:r>
      <w:r w:rsidR="00F43864" w:rsidRPr="008E1A94">
        <w:rPr>
          <w:rFonts w:ascii="Times New Roman" w:hAnsi="Times New Roman"/>
          <w:lang w:val="en-GB"/>
        </w:rPr>
        <w:t xml:space="preserve"> In addition, it allows different spacing </w:t>
      </w:r>
      <w:r w:rsidR="003B6A21">
        <w:rPr>
          <w:rFonts w:ascii="Times New Roman" w:hAnsi="Times New Roman"/>
          <w:lang w:val="en-GB"/>
        </w:rPr>
        <w:t xml:space="preserve">between </w:t>
      </w:r>
      <w:r w:rsidR="00F43864" w:rsidRPr="008E1A94">
        <w:rPr>
          <w:rFonts w:ascii="Times New Roman" w:hAnsi="Times New Roman"/>
          <w:lang w:val="en-GB"/>
        </w:rPr>
        <w:t xml:space="preserve">PRBs, i.e., </w:t>
      </w:r>
      <m:oMath>
        <m:sSub>
          <m:sSubPr>
            <m:ctrlPr>
              <w:rPr>
                <w:rFonts w:ascii="Cambria Math" w:hAnsi="Cambria Math"/>
                <w:i/>
                <w:lang w:val="en-GB"/>
              </w:rPr>
            </m:ctrlPr>
          </m:sSubPr>
          <m:e>
            <m:r>
              <w:rPr>
                <w:rFonts w:ascii="Cambria Math" w:hAnsi="Cambria Math"/>
                <w:lang w:val="en-GB"/>
              </w:rPr>
              <m:t>N</m:t>
            </m:r>
          </m:e>
          <m:sub>
            <m:r>
              <m:rPr>
                <m:sty m:val="p"/>
              </m:rPr>
              <w:rPr>
                <w:rFonts w:ascii="Cambria Math" w:hAnsi="Cambria Math"/>
                <w:lang w:val="en-GB"/>
              </w:rPr>
              <m:t>null</m:t>
            </m:r>
          </m:sub>
        </m:sSub>
      </m:oMath>
      <w:r w:rsidR="00F43864" w:rsidRPr="008E1A94">
        <w:rPr>
          <w:rFonts w:ascii="Times New Roman" w:hAnsi="Times New Roman"/>
          <w:lang w:val="en-GB"/>
        </w:rPr>
        <w:t>, for different subcarrier spacing</w:t>
      </w:r>
      <w:r w:rsidR="00175156" w:rsidRPr="008E1A94">
        <w:rPr>
          <w:rFonts w:ascii="Times New Roman" w:hAnsi="Times New Roman"/>
          <w:lang w:val="en-GB"/>
        </w:rPr>
        <w:t xml:space="preserve"> values</w:t>
      </w:r>
      <w:r w:rsidR="00F43864" w:rsidRPr="008E1A94">
        <w:rPr>
          <w:rFonts w:ascii="Times New Roman" w:hAnsi="Times New Roman"/>
          <w:lang w:val="en-GB"/>
        </w:rPr>
        <w:t xml:space="preserve"> without changing the PAPR.</w:t>
      </w:r>
      <w:r w:rsidR="00A03E93" w:rsidRPr="008E1A94">
        <w:rPr>
          <w:rFonts w:ascii="Times New Roman" w:hAnsi="Times New Roman"/>
          <w:lang w:val="en-GB"/>
        </w:rPr>
        <w:t xml:space="preserve"> For example,</w:t>
      </w:r>
      <w:r w:rsidR="00284B19" w:rsidRPr="008E1A94">
        <w:rPr>
          <w:rFonts w:ascii="Times New Roman" w:hAnsi="Times New Roman"/>
          <w:lang w:val="en-GB"/>
        </w:rPr>
        <w:t xml:space="preserve"> </w:t>
      </w:r>
      <w:r w:rsidR="00B3663A">
        <w:rPr>
          <w:rFonts w:ascii="Times New Roman" w:hAnsi="Times New Roman"/>
          <w:lang w:val="en-GB"/>
        </w:rPr>
        <w:t>for</w:t>
      </w:r>
      <w:r w:rsidR="00B3663A" w:rsidRPr="008E1A94">
        <w:rPr>
          <w:rFonts w:ascii="Times New Roman" w:hAnsi="Times New Roman"/>
          <w:lang w:val="en-GB"/>
        </w:rPr>
        <w:t xml:space="preserve"> </w:t>
      </w:r>
      <m:oMath>
        <m:r>
          <w:rPr>
            <w:rFonts w:ascii="Cambria Math" w:hAnsi="Cambria Math"/>
            <w:lang w:val="en-GB"/>
          </w:rPr>
          <m:t>N=10</m:t>
        </m:r>
      </m:oMath>
      <w:r w:rsidR="00A03E93" w:rsidRPr="008E1A94">
        <w:rPr>
          <w:rFonts w:ascii="Times New Roman" w:hAnsi="Times New Roman"/>
          <w:lang w:val="en-GB"/>
        </w:rPr>
        <w:t xml:space="preserve">, </w:t>
      </w:r>
      <m:oMath>
        <m:r>
          <m:rPr>
            <m:sty m:val="bi"/>
          </m:rPr>
          <w:rPr>
            <w:rFonts w:ascii="Cambria Math" w:hAnsi="Cambria Math"/>
            <w:lang w:val="en-GB"/>
          </w:rPr>
          <m:t>a</m:t>
        </m:r>
        <m:r>
          <w:rPr>
            <w:rFonts w:ascii="Cambria Math" w:hAnsi="Cambria Math"/>
            <w:lang w:val="en-GB"/>
          </w:rPr>
          <m:t>=(1,1,1,-i,i)</m:t>
        </m:r>
      </m:oMath>
      <w:r w:rsidR="00960479" w:rsidRPr="008E1A94">
        <w:rPr>
          <w:rFonts w:ascii="Times New Roman" w:hAnsi="Times New Roman"/>
          <w:lang w:val="en-GB"/>
        </w:rPr>
        <w:t xml:space="preserve"> and </w:t>
      </w:r>
      <m:oMath>
        <m:r>
          <m:rPr>
            <m:sty m:val="bi"/>
          </m:rPr>
          <w:rPr>
            <w:rFonts w:ascii="Cambria Math" w:hAnsi="Cambria Math"/>
            <w:lang w:val="en-GB"/>
          </w:rPr>
          <m:t>b</m:t>
        </m:r>
        <m:r>
          <w:rPr>
            <w:rFonts w:ascii="Cambria Math" w:hAnsi="Cambria Math"/>
            <w:lang w:val="en-GB"/>
          </w:rPr>
          <m:t>=(1,i,-1,1,-i)</m:t>
        </m:r>
      </m:oMath>
      <w:r w:rsidR="00960479" w:rsidRPr="008E1A94">
        <w:rPr>
          <w:rFonts w:ascii="Times New Roman" w:hAnsi="Times New Roman"/>
          <w:lang w:val="en-GB"/>
        </w:rPr>
        <w:t xml:space="preserve"> and using </w:t>
      </w:r>
      <w:r w:rsidR="00B469C7">
        <w:rPr>
          <w:rFonts w:ascii="Times New Roman" w:hAnsi="Times New Roman"/>
          <w:lang w:val="en-GB"/>
        </w:rPr>
        <w:t xml:space="preserve">any one of the </w:t>
      </w:r>
      <w:r w:rsidR="00960479" w:rsidRPr="008E1A94">
        <w:rPr>
          <w:rFonts w:ascii="Times New Roman" w:hAnsi="Times New Roman"/>
          <w:lang w:val="en-GB"/>
        </w:rPr>
        <w:t xml:space="preserve">30 sequences given in </w:t>
      </w:r>
      <w:r w:rsidR="000C21CF" w:rsidRPr="008E1A94">
        <w:rPr>
          <w:rFonts w:ascii="Times New Roman" w:hAnsi="Times New Roman"/>
          <w:lang w:val="en-GB"/>
        </w:rPr>
        <w:fldChar w:fldCharType="begin"/>
      </w:r>
      <w:r w:rsidR="000C21CF" w:rsidRPr="008E1A94">
        <w:rPr>
          <w:rFonts w:ascii="Times New Roman" w:hAnsi="Times New Roman"/>
          <w:lang w:val="en-GB"/>
        </w:rPr>
        <w:instrText xml:space="preserve"> REF _Ref521488538 \r \h </w:instrText>
      </w:r>
      <w:r w:rsidR="00CB6673" w:rsidRPr="008E1A94">
        <w:rPr>
          <w:rFonts w:ascii="Times New Roman" w:hAnsi="Times New Roman"/>
          <w:lang w:val="en-GB"/>
        </w:rPr>
        <w:instrText xml:space="preserve"> \* MERGEFORMAT </w:instrText>
      </w:r>
      <w:r w:rsidR="000C21CF" w:rsidRPr="008E1A94">
        <w:rPr>
          <w:rFonts w:ascii="Times New Roman" w:hAnsi="Times New Roman"/>
          <w:lang w:val="en-GB"/>
        </w:rPr>
      </w:r>
      <w:r w:rsidR="000C21CF" w:rsidRPr="008E1A94">
        <w:rPr>
          <w:rFonts w:ascii="Times New Roman" w:hAnsi="Times New Roman"/>
          <w:lang w:val="en-GB"/>
        </w:rPr>
        <w:fldChar w:fldCharType="separate"/>
      </w:r>
      <w:r w:rsidR="00791DA1">
        <w:rPr>
          <w:rFonts w:ascii="Times New Roman" w:hAnsi="Times New Roman"/>
          <w:lang w:val="en-GB"/>
        </w:rPr>
        <w:t>[4]</w:t>
      </w:r>
      <w:r w:rsidR="000C21CF" w:rsidRPr="008E1A94">
        <w:rPr>
          <w:rFonts w:ascii="Times New Roman" w:hAnsi="Times New Roman"/>
          <w:lang w:val="en-GB"/>
        </w:rPr>
        <w:fldChar w:fldCharType="end"/>
      </w:r>
      <w:r w:rsidR="000C21CF" w:rsidRPr="008E1A94">
        <w:rPr>
          <w:rFonts w:ascii="Times New Roman" w:hAnsi="Times New Roman"/>
          <w:lang w:val="en-GB"/>
        </w:rPr>
        <w:t xml:space="preserve">, the PAPR is guaranteed to be less than or equal to 3 dB for </w:t>
      </w:r>
      <w:r w:rsidR="00F43864" w:rsidRPr="008E1A94">
        <w:rPr>
          <w:rFonts w:ascii="Times New Roman" w:hAnsi="Times New Roman"/>
          <w:lang w:val="en-GB"/>
        </w:rPr>
        <w:t xml:space="preserve">15 </w:t>
      </w:r>
      <w:r w:rsidR="002B2992" w:rsidRPr="008E1A94">
        <w:rPr>
          <w:rFonts w:ascii="Times New Roman" w:hAnsi="Times New Roman"/>
          <w:lang w:val="en-GB"/>
        </w:rPr>
        <w:t>kHz</w:t>
      </w:r>
      <w:r w:rsidR="00F43864" w:rsidRPr="008E1A94">
        <w:rPr>
          <w:rFonts w:ascii="Times New Roman" w:hAnsi="Times New Roman"/>
          <w:lang w:val="en-GB"/>
        </w:rPr>
        <w:t xml:space="preserve">, 30 </w:t>
      </w:r>
      <w:r w:rsidR="002B2992" w:rsidRPr="008E1A94">
        <w:rPr>
          <w:rFonts w:ascii="Times New Roman" w:hAnsi="Times New Roman"/>
          <w:lang w:val="en-GB"/>
        </w:rPr>
        <w:t>kHz</w:t>
      </w:r>
      <w:r w:rsidR="00F43864" w:rsidRPr="008E1A94">
        <w:rPr>
          <w:rFonts w:ascii="Times New Roman" w:hAnsi="Times New Roman"/>
          <w:lang w:val="en-GB"/>
        </w:rPr>
        <w:t xml:space="preserve">, and 60 </w:t>
      </w:r>
      <w:r w:rsidR="002B2992" w:rsidRPr="008E1A94">
        <w:rPr>
          <w:rFonts w:ascii="Times New Roman" w:hAnsi="Times New Roman"/>
          <w:lang w:val="en-GB"/>
        </w:rPr>
        <w:t>kHz</w:t>
      </w:r>
      <w:r w:rsidR="00237640" w:rsidRPr="008E1A94">
        <w:rPr>
          <w:rFonts w:ascii="Times New Roman" w:hAnsi="Times New Roman"/>
          <w:lang w:val="en-GB"/>
        </w:rPr>
        <w:t xml:space="preserve"> SCS</w:t>
      </w:r>
      <w:r w:rsidR="00F43864" w:rsidRPr="008E1A94">
        <w:rPr>
          <w:rFonts w:ascii="Times New Roman" w:hAnsi="Times New Roman"/>
          <w:lang w:val="en-GB"/>
        </w:rPr>
        <w:t xml:space="preserve">. </w:t>
      </w:r>
      <w:r w:rsidR="00AE0810" w:rsidRPr="008E1A94">
        <w:rPr>
          <w:rFonts w:ascii="Times New Roman" w:hAnsi="Times New Roman"/>
          <w:lang w:val="en-GB"/>
        </w:rPr>
        <w:t>Therefore, Option 1</w:t>
      </w:r>
      <w:r w:rsidR="00CD18AD">
        <w:rPr>
          <w:rFonts w:ascii="Times New Roman" w:hAnsi="Times New Roman"/>
          <w:lang w:val="en-GB"/>
        </w:rPr>
        <w:t>a</w:t>
      </w:r>
      <w:r w:rsidR="00AE0810" w:rsidRPr="008E1A94">
        <w:rPr>
          <w:rFonts w:ascii="Times New Roman" w:hAnsi="Times New Roman"/>
          <w:lang w:val="en-GB"/>
        </w:rPr>
        <w:t xml:space="preserve"> provides scalability naturally without introducing any complexity and performance loss. Because of </w:t>
      </w:r>
      <w:r w:rsidR="00714BEF">
        <w:rPr>
          <w:rFonts w:ascii="Times New Roman" w:hAnsi="Times New Roman"/>
          <w:lang w:val="en-GB"/>
        </w:rPr>
        <w:t xml:space="preserve">the </w:t>
      </w:r>
      <w:r w:rsidR="00AE0810" w:rsidRPr="008E1A94">
        <w:rPr>
          <w:rFonts w:ascii="Times New Roman" w:hAnsi="Times New Roman"/>
          <w:lang w:val="en-GB"/>
        </w:rPr>
        <w:t xml:space="preserve">availability of </w:t>
      </w:r>
      <w:r w:rsidR="00CD18AD">
        <w:rPr>
          <w:rFonts w:ascii="Times New Roman" w:hAnsi="Times New Roman"/>
          <w:lang w:val="en-GB"/>
        </w:rPr>
        <w:t>many</w:t>
      </w:r>
      <w:r w:rsidR="00AE0810" w:rsidRPr="008E1A94">
        <w:rPr>
          <w:rFonts w:ascii="Times New Roman" w:hAnsi="Times New Roman"/>
          <w:lang w:val="en-GB"/>
        </w:rPr>
        <w:t xml:space="preserve"> complementary sequences, the correlation between any of the two sequences generated through complementary sequences</w:t>
      </w:r>
      <w:r w:rsidR="00096AA2" w:rsidRPr="008E1A94">
        <w:rPr>
          <w:rFonts w:ascii="Times New Roman" w:hAnsi="Times New Roman"/>
          <w:lang w:val="en-GB"/>
        </w:rPr>
        <w:t xml:space="preserve"> can be reduced</w:t>
      </w:r>
      <w:r w:rsidR="00AE0810" w:rsidRPr="008E1A94">
        <w:rPr>
          <w:rFonts w:ascii="Times New Roman" w:hAnsi="Times New Roman"/>
          <w:lang w:val="en-GB"/>
        </w:rPr>
        <w:t xml:space="preserve"> significantly. For example, well-known QPSK complementary sequences proposed in 1994 </w:t>
      </w:r>
      <w:r w:rsidR="00AE0810" w:rsidRPr="008E1A94">
        <w:rPr>
          <w:rFonts w:ascii="Times New Roman" w:hAnsi="Times New Roman"/>
          <w:lang w:val="en-GB"/>
        </w:rPr>
        <w:fldChar w:fldCharType="begin"/>
      </w:r>
      <w:r w:rsidR="00AE0810" w:rsidRPr="008E1A94">
        <w:rPr>
          <w:rFonts w:ascii="Times New Roman" w:hAnsi="Times New Roman"/>
          <w:lang w:val="en-GB"/>
        </w:rPr>
        <w:instrText xml:space="preserve"> REF _Ref521490237 \r \h  \* MERGEFORMAT </w:instrText>
      </w:r>
      <w:r w:rsidR="00AE0810" w:rsidRPr="008E1A94">
        <w:rPr>
          <w:rFonts w:ascii="Times New Roman" w:hAnsi="Times New Roman"/>
          <w:lang w:val="en-GB"/>
        </w:rPr>
      </w:r>
      <w:r w:rsidR="00AE0810" w:rsidRPr="008E1A94">
        <w:rPr>
          <w:rFonts w:ascii="Times New Roman" w:hAnsi="Times New Roman"/>
          <w:lang w:val="en-GB"/>
        </w:rPr>
        <w:fldChar w:fldCharType="separate"/>
      </w:r>
      <w:r w:rsidR="00791DA1">
        <w:rPr>
          <w:rFonts w:ascii="Times New Roman" w:hAnsi="Times New Roman"/>
          <w:lang w:val="en-GB"/>
        </w:rPr>
        <w:t>[6]</w:t>
      </w:r>
      <w:r w:rsidR="00AE0810" w:rsidRPr="008E1A94">
        <w:rPr>
          <w:rFonts w:ascii="Times New Roman" w:hAnsi="Times New Roman"/>
          <w:lang w:val="en-GB"/>
        </w:rPr>
        <w:fldChar w:fldCharType="end"/>
      </w:r>
      <w:r w:rsidR="00AE0810" w:rsidRPr="008E1A94">
        <w:rPr>
          <w:rFonts w:ascii="Times New Roman" w:hAnsi="Times New Roman"/>
          <w:lang w:val="en-GB"/>
        </w:rPr>
        <w:t xml:space="preserve"> can be utilized </w:t>
      </w:r>
      <w:r w:rsidR="001C210D" w:rsidRPr="008E1A94">
        <w:rPr>
          <w:rFonts w:ascii="Times New Roman" w:hAnsi="Times New Roman"/>
          <w:lang w:val="en-GB"/>
        </w:rPr>
        <w:t>to design the sequence Set C and Set D</w:t>
      </w:r>
      <w:r w:rsidR="00994021" w:rsidRPr="008E1A94">
        <w:rPr>
          <w:rFonts w:ascii="Times New Roman" w:hAnsi="Times New Roman"/>
          <w:lang w:val="en-GB"/>
        </w:rPr>
        <w:t xml:space="preserve"> </w:t>
      </w:r>
      <w:r w:rsidR="00994021" w:rsidRPr="008E1A94">
        <w:rPr>
          <w:rFonts w:ascii="Times New Roman" w:hAnsi="Times New Roman"/>
          <w:lang w:val="en-GB"/>
        </w:rPr>
        <w:fldChar w:fldCharType="begin"/>
      </w:r>
      <w:r w:rsidR="00994021" w:rsidRPr="008E1A94">
        <w:rPr>
          <w:rFonts w:ascii="Times New Roman" w:hAnsi="Times New Roman"/>
          <w:lang w:val="en-GB"/>
        </w:rPr>
        <w:instrText xml:space="preserve"> REF _Ref521488538 \r \h </w:instrText>
      </w:r>
      <w:r w:rsidR="00CB6673" w:rsidRPr="008E1A94">
        <w:rPr>
          <w:rFonts w:ascii="Times New Roman" w:hAnsi="Times New Roman"/>
          <w:lang w:val="en-GB"/>
        </w:rPr>
        <w:instrText xml:space="preserve"> \* MERGEFORMAT </w:instrText>
      </w:r>
      <w:r w:rsidR="00994021" w:rsidRPr="008E1A94">
        <w:rPr>
          <w:rFonts w:ascii="Times New Roman" w:hAnsi="Times New Roman"/>
          <w:lang w:val="en-GB"/>
        </w:rPr>
      </w:r>
      <w:r w:rsidR="00994021" w:rsidRPr="008E1A94">
        <w:rPr>
          <w:rFonts w:ascii="Times New Roman" w:hAnsi="Times New Roman"/>
          <w:lang w:val="en-GB"/>
        </w:rPr>
        <w:fldChar w:fldCharType="separate"/>
      </w:r>
      <w:r w:rsidR="00791DA1">
        <w:rPr>
          <w:rFonts w:ascii="Times New Roman" w:hAnsi="Times New Roman"/>
          <w:lang w:val="en-GB"/>
        </w:rPr>
        <w:t>[4]</w:t>
      </w:r>
      <w:r w:rsidR="00994021" w:rsidRPr="008E1A94">
        <w:rPr>
          <w:rFonts w:ascii="Times New Roman" w:hAnsi="Times New Roman"/>
          <w:lang w:val="en-GB"/>
        </w:rPr>
        <w:fldChar w:fldCharType="end"/>
      </w:r>
      <w:r w:rsidR="001C210D" w:rsidRPr="008E1A94">
        <w:rPr>
          <w:rFonts w:ascii="Times New Roman" w:hAnsi="Times New Roman"/>
          <w:lang w:val="en-GB"/>
        </w:rPr>
        <w:t>.</w:t>
      </w:r>
    </w:p>
    <w:p w14:paraId="200E8A16" w14:textId="77777777" w:rsidR="003C2C76" w:rsidRPr="008E1A94" w:rsidRDefault="003C2C76" w:rsidP="006A57DF">
      <w:pPr>
        <w:overflowPunct w:val="0"/>
        <w:autoSpaceDE w:val="0"/>
        <w:autoSpaceDN w:val="0"/>
        <w:adjustRightInd w:val="0"/>
        <w:spacing w:before="240" w:after="200" w:line="240" w:lineRule="auto"/>
        <w:ind w:left="1440"/>
        <w:contextualSpacing/>
        <w:jc w:val="both"/>
        <w:textAlignment w:val="baseline"/>
        <w:rPr>
          <w:rFonts w:ascii="Times New Roman" w:hAnsi="Times New Roman"/>
          <w:lang w:val="en-GB"/>
        </w:rPr>
      </w:pPr>
    </w:p>
    <w:p w14:paraId="72648030" w14:textId="4C8CE4F3" w:rsidR="00EA4B43" w:rsidRPr="008E1A94" w:rsidRDefault="00EA4B43" w:rsidP="006A57DF">
      <w:pPr>
        <w:keepNext/>
        <w:overflowPunct w:val="0"/>
        <w:autoSpaceDE w:val="0"/>
        <w:autoSpaceDN w:val="0"/>
        <w:adjustRightInd w:val="0"/>
        <w:spacing w:line="240" w:lineRule="auto"/>
        <w:ind w:left="720"/>
        <w:jc w:val="center"/>
        <w:textAlignment w:val="baseline"/>
        <w:rPr>
          <w:rFonts w:ascii="Times New Roman" w:hAnsi="Times New Roman"/>
        </w:rPr>
      </w:pPr>
      <w:r w:rsidRPr="008E1A94">
        <w:rPr>
          <w:rFonts w:ascii="Times New Roman" w:eastAsia="SimSun" w:hAnsi="Times New Roman"/>
          <w:noProof/>
        </w:rPr>
        <w:lastRenderedPageBreak/>
        <w:drawing>
          <wp:inline distT="0" distB="0" distL="0" distR="0" wp14:anchorId="707ADCBE" wp14:editId="76569FB8">
            <wp:extent cx="2767054" cy="2472441"/>
            <wp:effectExtent l="0" t="0" r="0" b="444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6334" cy="2480733"/>
                    </a:xfrm>
                    <a:prstGeom prst="rect">
                      <a:avLst/>
                    </a:prstGeom>
                    <a:noFill/>
                  </pic:spPr>
                </pic:pic>
              </a:graphicData>
            </a:graphic>
          </wp:inline>
        </w:drawing>
      </w:r>
    </w:p>
    <w:p w14:paraId="6C8CD8C2" w14:textId="32279DA8" w:rsidR="00EA4B43" w:rsidRPr="008E1A94" w:rsidRDefault="00EA4B43" w:rsidP="006A57DF">
      <w:pPr>
        <w:ind w:left="720"/>
        <w:jc w:val="center"/>
        <w:rPr>
          <w:rFonts w:ascii="Times New Roman" w:hAnsi="Times New Roman"/>
          <w:sz w:val="20"/>
        </w:rPr>
      </w:pPr>
      <w:bookmarkStart w:id="10" w:name="_Ref528851935"/>
      <w:r w:rsidRPr="008E1A94">
        <w:rPr>
          <w:rFonts w:ascii="Times New Roman" w:hAnsi="Times New Roman"/>
          <w:sz w:val="20"/>
        </w:rPr>
        <w:t xml:space="preserve">Figure </w:t>
      </w:r>
      <w:r w:rsidRPr="008E1A94">
        <w:rPr>
          <w:rFonts w:ascii="Times New Roman" w:hAnsi="Times New Roman"/>
          <w:b/>
          <w:bCs/>
          <w:sz w:val="20"/>
        </w:rPr>
        <w:fldChar w:fldCharType="begin"/>
      </w:r>
      <w:r w:rsidRPr="008E1A94">
        <w:rPr>
          <w:rFonts w:ascii="Times New Roman" w:hAnsi="Times New Roman"/>
          <w:b/>
          <w:bCs/>
          <w:sz w:val="20"/>
        </w:rPr>
        <w:instrText xml:space="preserve"> STYLEREF 1 \s </w:instrText>
      </w:r>
      <w:r w:rsidRPr="008E1A94">
        <w:rPr>
          <w:rFonts w:ascii="Times New Roman" w:hAnsi="Times New Roman"/>
          <w:b/>
          <w:bCs/>
          <w:sz w:val="20"/>
        </w:rPr>
        <w:fldChar w:fldCharType="separate"/>
      </w:r>
      <w:r w:rsidR="00791DA1">
        <w:rPr>
          <w:rFonts w:ascii="Times New Roman" w:hAnsi="Times New Roman"/>
          <w:b/>
          <w:bCs/>
          <w:noProof/>
          <w:sz w:val="20"/>
        </w:rPr>
        <w:t>2</w:t>
      </w:r>
      <w:r w:rsidRPr="008E1A94">
        <w:rPr>
          <w:rFonts w:ascii="Times New Roman" w:hAnsi="Times New Roman"/>
          <w:b/>
          <w:bCs/>
          <w:sz w:val="20"/>
        </w:rPr>
        <w:fldChar w:fldCharType="end"/>
      </w:r>
      <w:r w:rsidRPr="008E1A94">
        <w:rPr>
          <w:rFonts w:ascii="Times New Roman" w:hAnsi="Times New Roman"/>
          <w:sz w:val="20"/>
        </w:rPr>
        <w:noBreakHyphen/>
      </w:r>
      <w:r w:rsidRPr="008E1A94">
        <w:rPr>
          <w:rFonts w:ascii="Times New Roman" w:hAnsi="Times New Roman"/>
          <w:b/>
          <w:bCs/>
          <w:sz w:val="20"/>
        </w:rPr>
        <w:fldChar w:fldCharType="begin"/>
      </w:r>
      <w:r w:rsidRPr="008E1A94">
        <w:rPr>
          <w:rFonts w:ascii="Times New Roman" w:hAnsi="Times New Roman"/>
          <w:b/>
          <w:bCs/>
          <w:sz w:val="20"/>
        </w:rPr>
        <w:instrText xml:space="preserve"> SEQ Figure \* ARABIC \s 1 </w:instrText>
      </w:r>
      <w:r w:rsidRPr="008E1A94">
        <w:rPr>
          <w:rFonts w:ascii="Times New Roman" w:hAnsi="Times New Roman"/>
          <w:b/>
          <w:bCs/>
          <w:sz w:val="20"/>
        </w:rPr>
        <w:fldChar w:fldCharType="separate"/>
      </w:r>
      <w:r w:rsidR="00791DA1">
        <w:rPr>
          <w:rFonts w:ascii="Times New Roman" w:hAnsi="Times New Roman"/>
          <w:b/>
          <w:bCs/>
          <w:noProof/>
          <w:sz w:val="20"/>
        </w:rPr>
        <w:t>2</w:t>
      </w:r>
      <w:r w:rsidRPr="008E1A94">
        <w:rPr>
          <w:rFonts w:ascii="Times New Roman" w:hAnsi="Times New Roman"/>
          <w:b/>
          <w:bCs/>
          <w:sz w:val="20"/>
        </w:rPr>
        <w:fldChar w:fldCharType="end"/>
      </w:r>
      <w:bookmarkEnd w:id="10"/>
      <w:r w:rsidRPr="008E1A94">
        <w:rPr>
          <w:rFonts w:ascii="Times New Roman" w:hAnsi="Times New Roman"/>
          <w:sz w:val="20"/>
        </w:rPr>
        <w:t xml:space="preserve"> Option 1a (</w:t>
      </w:r>
      <w:r w:rsidRPr="008E1A94">
        <w:rPr>
          <w:rFonts w:ascii="Times New Roman" w:eastAsia="SimSun" w:hAnsi="Times New Roman"/>
          <w:bCs/>
          <w:sz w:val="20"/>
          <w:lang w:val="en-GB"/>
        </w:rPr>
        <w:t>Sequence-based, PAPR</w:t>
      </w:r>
      <m:oMath>
        <m:r>
          <w:rPr>
            <w:rFonts w:ascii="Cambria Math" w:eastAsia="SimSun" w:hAnsi="Cambria Math"/>
            <w:sz w:val="20"/>
            <w:lang w:val="en-GB"/>
          </w:rPr>
          <m:t>≤3</m:t>
        </m:r>
      </m:oMath>
      <w:r w:rsidRPr="008E1A94">
        <w:rPr>
          <w:rFonts w:ascii="Times New Roman" w:eastAsia="SimSun" w:hAnsi="Times New Roman"/>
          <w:bCs/>
          <w:sz w:val="20"/>
          <w:lang w:val="en-GB"/>
        </w:rPr>
        <w:t>dB)</w:t>
      </w:r>
    </w:p>
    <w:p w14:paraId="210E2422" w14:textId="190AAA84" w:rsidR="00AB243F" w:rsidRPr="008E1A94" w:rsidRDefault="006A105B" w:rsidP="00951FCB">
      <w:pPr>
        <w:numPr>
          <w:ilvl w:val="0"/>
          <w:numId w:val="12"/>
        </w:numPr>
        <w:overflowPunct w:val="0"/>
        <w:autoSpaceDE w:val="0"/>
        <w:autoSpaceDN w:val="0"/>
        <w:adjustRightInd w:val="0"/>
        <w:spacing w:line="240" w:lineRule="auto"/>
        <w:jc w:val="both"/>
        <w:textAlignment w:val="baseline"/>
        <w:rPr>
          <w:rFonts w:ascii="Times New Roman" w:hAnsi="Times New Roman"/>
          <w:sz w:val="20"/>
        </w:rPr>
      </w:pPr>
      <w:r w:rsidRPr="008E1A94">
        <w:rPr>
          <w:rFonts w:ascii="Times New Roman" w:eastAsia="SimSun" w:hAnsi="Times New Roman"/>
          <w:lang w:val="en-GB"/>
        </w:rPr>
        <w:t>Option 1b: Interlaced Short PUCCH with complementary QPSK sequences</w:t>
      </w:r>
      <w:r w:rsidR="002F53F4" w:rsidRPr="008E1A94">
        <w:rPr>
          <w:rFonts w:ascii="Times New Roman" w:eastAsia="SimSun" w:hAnsi="Times New Roman"/>
          <w:lang w:val="en-GB"/>
        </w:rPr>
        <w:t xml:space="preserve"> (</w:t>
      </w:r>
      <w:proofErr w:type="spellStart"/>
      <w:r w:rsidR="002F53F4" w:rsidRPr="008E1A94">
        <w:rPr>
          <w:rFonts w:ascii="Times New Roman" w:eastAsia="SimSun" w:hAnsi="Times New Roman"/>
          <w:lang w:val="en-GB"/>
        </w:rPr>
        <w:t>FMDed</w:t>
      </w:r>
      <w:proofErr w:type="spellEnd"/>
      <w:r w:rsidR="002F53F4" w:rsidRPr="008E1A94">
        <w:rPr>
          <w:rFonts w:ascii="Times New Roman" w:eastAsia="SimSun" w:hAnsi="Times New Roman"/>
          <w:lang w:val="en-GB"/>
        </w:rPr>
        <w:t xml:space="preserve"> RS and UCI</w:t>
      </w:r>
      <w:r w:rsidR="00BC5385" w:rsidRPr="008E1A94">
        <w:rPr>
          <w:rFonts w:ascii="Times New Roman" w:eastAsia="SimSun" w:hAnsi="Times New Roman"/>
          <w:lang w:val="en-GB"/>
        </w:rPr>
        <w:t>-based</w:t>
      </w:r>
      <w:r w:rsidR="002F53F4" w:rsidRPr="008E1A94">
        <w:rPr>
          <w:rFonts w:ascii="Times New Roman" w:eastAsia="SimSun" w:hAnsi="Times New Roman"/>
          <w:lang w:val="en-GB"/>
        </w:rPr>
        <w:t>)</w:t>
      </w:r>
    </w:p>
    <w:p w14:paraId="6C26D3BE" w14:textId="73136355" w:rsidR="00D864C5" w:rsidRPr="00461031" w:rsidRDefault="007A7A26" w:rsidP="00DE47AC">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Like</w:t>
      </w:r>
      <w:r w:rsidR="0001624D" w:rsidRPr="008E1A94">
        <w:rPr>
          <w:rFonts w:ascii="Times New Roman" w:eastAsia="SimSun" w:hAnsi="Times New Roman"/>
          <w:lang w:val="en-GB"/>
        </w:rPr>
        <w:t xml:space="preserve"> Option 1a, Option 1b also exploits the existing complementary QPSK sequences.</w:t>
      </w:r>
      <w:r w:rsidRPr="008E1A94">
        <w:rPr>
          <w:rFonts w:ascii="Times New Roman" w:eastAsia="SimSun" w:hAnsi="Times New Roman"/>
          <w:lang w:val="en-GB"/>
        </w:rPr>
        <w:t xml:space="preserve"> </w:t>
      </w:r>
      <w:r w:rsidR="00DE47AC" w:rsidRPr="00461031">
        <w:rPr>
          <w:rFonts w:ascii="Times New Roman" w:hAnsi="Times New Roman"/>
          <w:lang w:val="en-GB"/>
        </w:rPr>
        <w:t xml:space="preserve">However, unlike Option 1a, the input of each PRB is constructed based on the modulated and interleaved pair </w:t>
      </w:r>
      <m:oMath>
        <m:r>
          <m:rPr>
            <m:sty m:val="bi"/>
          </m:rPr>
          <w:rPr>
            <w:rFonts w:ascii="Cambria Math" w:hAnsi="Cambria Math"/>
            <w:lang w:val="en-GB"/>
          </w:rPr>
          <m:t>c</m:t>
        </m:r>
      </m:oMath>
      <w:r w:rsidR="00DE47AC" w:rsidRPr="00461031">
        <w:rPr>
          <w:rFonts w:ascii="Times New Roman" w:hAnsi="Times New Roman"/>
          <w:lang w:val="en-GB"/>
        </w:rPr>
        <w:t xml:space="preserve"> and </w:t>
      </w:r>
      <m:oMath>
        <m:r>
          <m:rPr>
            <m:sty m:val="bi"/>
          </m:rPr>
          <w:rPr>
            <w:rFonts w:ascii="Cambria Math" w:hAnsi="Cambria Math"/>
            <w:lang w:val="en-GB"/>
          </w:rPr>
          <m:t>d</m:t>
        </m:r>
      </m:oMath>
      <w:r w:rsidR="00DE47AC" w:rsidRPr="00461031">
        <w:rPr>
          <w:rFonts w:ascii="Times New Roman" w:hAnsi="Times New Roman"/>
          <w:lang w:val="en-GB"/>
        </w:rPr>
        <w:t xml:space="preserve">, which are half of the PRB size. </w:t>
      </w:r>
      <w:r w:rsidR="00DE47AC">
        <w:rPr>
          <w:rFonts w:ascii="Times New Roman" w:hAnsi="Times New Roman"/>
          <w:lang w:val="en-GB"/>
        </w:rPr>
        <w:t xml:space="preserve">The sequences </w:t>
      </w:r>
      <m:oMath>
        <m:r>
          <m:rPr>
            <m:sty m:val="bi"/>
          </m:rPr>
          <w:rPr>
            <w:rFonts w:ascii="Cambria Math" w:hAnsi="Cambria Math"/>
            <w:lang w:val="en-GB"/>
          </w:rPr>
          <m:t>c</m:t>
        </m:r>
      </m:oMath>
      <w:r w:rsidR="00DE47AC" w:rsidRPr="00461031">
        <w:rPr>
          <w:rFonts w:ascii="Times New Roman" w:hAnsi="Times New Roman"/>
          <w:lang w:val="en-GB"/>
        </w:rPr>
        <w:t xml:space="preserve"> and </w:t>
      </w:r>
      <m:oMath>
        <m:r>
          <m:rPr>
            <m:sty m:val="bi"/>
          </m:rPr>
          <w:rPr>
            <w:rFonts w:ascii="Cambria Math" w:hAnsi="Cambria Math"/>
            <w:lang w:val="en-GB"/>
          </w:rPr>
          <m:t>d</m:t>
        </m:r>
      </m:oMath>
      <w:r w:rsidR="00DE47AC" w:rsidRPr="00461031">
        <w:rPr>
          <w:rFonts w:ascii="Times New Roman" w:hAnsi="Times New Roman"/>
          <w:b/>
          <w:bCs/>
          <w:lang w:val="en-GB"/>
        </w:rPr>
        <w:t xml:space="preserve"> </w:t>
      </w:r>
      <w:r w:rsidR="00DE47AC" w:rsidRPr="00461031">
        <w:rPr>
          <w:rFonts w:ascii="Times New Roman" w:hAnsi="Times New Roman"/>
          <w:lang w:val="en-GB"/>
        </w:rPr>
        <w:t xml:space="preserve">are then multiplied by </w:t>
      </w:r>
      <m:oMath>
        <m:sSub>
          <m:sSubPr>
            <m:ctrlPr>
              <w:rPr>
                <w:rFonts w:ascii="Cambria Math" w:hAnsi="Cambria Math" w:cs="Calibri"/>
                <w:i/>
                <w:iCs/>
              </w:rPr>
            </m:ctrlPr>
          </m:sSubPr>
          <m:e>
            <m:r>
              <w:rPr>
                <w:rFonts w:ascii="Cambria Math" w:hAnsi="Cambria Math"/>
                <w:lang w:val="en-GB"/>
              </w:rPr>
              <m:t>w</m:t>
            </m:r>
          </m:e>
          <m:sub>
            <m:r>
              <w:rPr>
                <w:rFonts w:ascii="Cambria Math" w:hAnsi="Cambria Math"/>
                <w:lang w:val="en-GB"/>
              </w:rPr>
              <m:t>1</m:t>
            </m:r>
          </m:sub>
        </m:sSub>
      </m:oMath>
      <w:r w:rsidR="00DE47AC" w:rsidRPr="00461031">
        <w:rPr>
          <w:rFonts w:ascii="Times New Roman" w:hAnsi="Times New Roman"/>
          <w:lang w:val="en-GB"/>
        </w:rPr>
        <w:t xml:space="preserve"> and </w:t>
      </w:r>
      <m:oMath>
        <m:sSub>
          <m:sSubPr>
            <m:ctrlPr>
              <w:rPr>
                <w:rFonts w:ascii="Cambria Math" w:hAnsi="Cambria Math" w:cs="Calibri"/>
                <w:i/>
                <w:iCs/>
              </w:rPr>
            </m:ctrlPr>
          </m:sSubPr>
          <m:e>
            <m:r>
              <w:rPr>
                <w:rFonts w:ascii="Cambria Math" w:hAnsi="Cambria Math"/>
                <w:lang w:val="en-GB"/>
              </w:rPr>
              <m:t>w</m:t>
            </m:r>
          </m:e>
          <m:sub>
            <m:r>
              <w:rPr>
                <w:rFonts w:ascii="Cambria Math" w:hAnsi="Cambria Math"/>
                <w:lang w:val="en-GB"/>
              </w:rPr>
              <m:t>2</m:t>
            </m:r>
          </m:sub>
        </m:sSub>
      </m:oMath>
      <w:r w:rsidR="00DE47AC" w:rsidRPr="00461031">
        <w:rPr>
          <w:rFonts w:ascii="Times New Roman" w:hAnsi="Times New Roman"/>
          <w:lang w:val="en-GB"/>
        </w:rPr>
        <w:t xml:space="preserve">, respectively, which are the QPSK symbols or reference symbols, as illustrated in </w:t>
      </w:r>
      <w:r w:rsidR="00DE47AC" w:rsidRPr="00461031">
        <w:rPr>
          <w:rFonts w:ascii="Times New Roman" w:eastAsia="SimSun" w:hAnsi="Times New Roman"/>
          <w:lang w:val="en-GB"/>
        </w:rPr>
        <w:fldChar w:fldCharType="begin"/>
      </w:r>
      <w:r w:rsidR="00DE47AC" w:rsidRPr="00461031">
        <w:rPr>
          <w:rFonts w:ascii="Times New Roman" w:eastAsia="SimSun" w:hAnsi="Times New Roman"/>
          <w:lang w:val="en-GB"/>
        </w:rPr>
        <w:instrText xml:space="preserve"> REF _Ref528856478 \h  \* MERGEFORMAT </w:instrText>
      </w:r>
      <w:r w:rsidR="00DE47AC" w:rsidRPr="00461031">
        <w:rPr>
          <w:rFonts w:ascii="Times New Roman" w:eastAsia="SimSun" w:hAnsi="Times New Roman"/>
          <w:lang w:val="en-GB"/>
        </w:rPr>
      </w:r>
      <w:r w:rsidR="00DE47AC" w:rsidRPr="00461031">
        <w:rPr>
          <w:rFonts w:ascii="Times New Roman" w:eastAsia="SimSun" w:hAnsi="Times New Roman"/>
          <w:lang w:val="en-GB"/>
        </w:rPr>
        <w:fldChar w:fldCharType="separate"/>
      </w:r>
      <w:r w:rsidR="00DE47AC" w:rsidRPr="00461031">
        <w:rPr>
          <w:rFonts w:ascii="Times New Roman" w:hAnsi="Times New Roman"/>
          <w:sz w:val="20"/>
        </w:rPr>
        <w:t xml:space="preserve">Figure </w:t>
      </w:r>
      <w:r w:rsidR="00DE47AC" w:rsidRPr="00461031">
        <w:rPr>
          <w:rFonts w:ascii="Times New Roman" w:hAnsi="Times New Roman"/>
          <w:b/>
          <w:bCs/>
          <w:noProof/>
          <w:sz w:val="20"/>
        </w:rPr>
        <w:t>2</w:t>
      </w:r>
      <w:r w:rsidR="00DE47AC" w:rsidRPr="00461031">
        <w:rPr>
          <w:rFonts w:ascii="Times New Roman" w:hAnsi="Times New Roman"/>
          <w:b/>
          <w:bCs/>
          <w:noProof/>
          <w:sz w:val="20"/>
        </w:rPr>
        <w:noBreakHyphen/>
        <w:t>3</w:t>
      </w:r>
      <w:r w:rsidR="00DE47AC" w:rsidRPr="00461031">
        <w:rPr>
          <w:rFonts w:ascii="Times New Roman" w:eastAsia="SimSun" w:hAnsi="Times New Roman"/>
          <w:lang w:val="en-GB"/>
        </w:rPr>
        <w:fldChar w:fldCharType="end"/>
      </w:r>
      <w:r w:rsidR="00DE47AC" w:rsidRPr="00461031">
        <w:rPr>
          <w:rFonts w:ascii="Times New Roman" w:hAnsi="Times New Roman"/>
          <w:lang w:val="en-GB"/>
        </w:rPr>
        <w:t xml:space="preserve">. </w:t>
      </w:r>
      <w:r w:rsidR="002D4878" w:rsidRPr="00461031">
        <w:rPr>
          <w:rFonts w:ascii="Times New Roman" w:hAnsi="Times New Roman"/>
          <w:lang w:val="en-GB"/>
        </w:rPr>
        <w:t>T</w:t>
      </w:r>
      <w:r w:rsidR="00D864C5" w:rsidRPr="00461031">
        <w:rPr>
          <w:rFonts w:ascii="Times New Roman" w:hAnsi="Times New Roman"/>
          <w:lang w:val="en-GB"/>
        </w:rPr>
        <w:t xml:space="preserve">he </w:t>
      </w:r>
      <w:r w:rsidR="0057053E" w:rsidRPr="00461031">
        <w:rPr>
          <w:rFonts w:ascii="Times New Roman" w:hAnsi="Times New Roman"/>
          <w:lang w:val="en-GB"/>
        </w:rPr>
        <w:t>length</w:t>
      </w:r>
      <w:r w:rsidR="001C210D" w:rsidRPr="00461031">
        <w:rPr>
          <w:rFonts w:ascii="Times New Roman" w:hAnsi="Times New Roman"/>
          <w:lang w:val="en-GB"/>
        </w:rPr>
        <w:t>s</w:t>
      </w:r>
      <w:r w:rsidR="0057053E" w:rsidRPr="00461031">
        <w:rPr>
          <w:rFonts w:ascii="Times New Roman" w:hAnsi="Times New Roman"/>
          <w:lang w:val="en-GB"/>
        </w:rPr>
        <w:t xml:space="preserve"> of the </w:t>
      </w:r>
      <w:r w:rsidR="00D864C5" w:rsidRPr="00461031">
        <w:rPr>
          <w:rFonts w:ascii="Times New Roman" w:hAnsi="Times New Roman"/>
          <w:lang w:val="en-GB"/>
        </w:rPr>
        <w:t xml:space="preserve">spreading sequences that generate the interlace, i.e., pair </w:t>
      </w:r>
      <m:oMath>
        <m:r>
          <m:rPr>
            <m:sty m:val="bi"/>
          </m:rPr>
          <w:rPr>
            <w:rFonts w:ascii="Cambria Math" w:hAnsi="Cambria Math"/>
            <w:lang w:val="en-GB"/>
          </w:rPr>
          <m:t>a</m:t>
        </m:r>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a</m:t>
            </m:r>
          </m:e>
          <m:sub>
            <m:r>
              <w:rPr>
                <w:rFonts w:ascii="Cambria Math" w:hAnsi="Cambria Math"/>
                <w:lang w:val="en-GB"/>
              </w:rPr>
              <m:t>N-1</m:t>
            </m:r>
          </m:sub>
        </m:sSub>
        <m:r>
          <w:rPr>
            <w:rFonts w:ascii="Cambria Math" w:hAnsi="Cambria Math"/>
            <w:lang w:val="en-GB"/>
          </w:rPr>
          <m:t>)</m:t>
        </m:r>
      </m:oMath>
      <w:r w:rsidR="00D864C5" w:rsidRPr="00461031">
        <w:rPr>
          <w:rFonts w:ascii="Times New Roman" w:hAnsi="Times New Roman"/>
          <w:lang w:val="en-GB"/>
        </w:rPr>
        <w:t xml:space="preserve"> and </w:t>
      </w:r>
      <m:oMath>
        <m:r>
          <m:rPr>
            <m:sty m:val="bi"/>
          </m:rPr>
          <w:rPr>
            <w:rFonts w:ascii="Cambria Math" w:hAnsi="Cambria Math"/>
            <w:lang w:val="en-GB"/>
          </w:rPr>
          <m:t>b</m:t>
        </m:r>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N-1</m:t>
            </m:r>
          </m:sub>
        </m:sSub>
        <m:r>
          <w:rPr>
            <w:rFonts w:ascii="Cambria Math" w:hAnsi="Cambria Math"/>
            <w:lang w:val="en-GB"/>
          </w:rPr>
          <m:t>)</m:t>
        </m:r>
      </m:oMath>
      <w:r w:rsidR="001C210D" w:rsidRPr="00461031">
        <w:rPr>
          <w:rFonts w:ascii="Times New Roman" w:hAnsi="Times New Roman"/>
          <w:lang w:val="en-GB"/>
        </w:rPr>
        <w:t>, are</w:t>
      </w:r>
      <w:r w:rsidR="0057053E" w:rsidRPr="00461031">
        <w:rPr>
          <w:rFonts w:ascii="Times New Roman" w:hAnsi="Times New Roman"/>
          <w:lang w:val="en-GB"/>
        </w:rPr>
        <w:t xml:space="preserve"> </w:t>
      </w:r>
      <m:oMath>
        <m:r>
          <w:rPr>
            <w:rFonts w:ascii="Cambria Math" w:hAnsi="Cambria Math"/>
            <w:lang w:val="en-GB"/>
          </w:rPr>
          <m:t>N</m:t>
        </m:r>
      </m:oMath>
      <w:r w:rsidR="0057053E" w:rsidRPr="00461031">
        <w:rPr>
          <w:rFonts w:ascii="Times New Roman" w:hAnsi="Times New Roman"/>
          <w:lang w:val="en-GB"/>
        </w:rPr>
        <w:t xml:space="preserve"> in </w:t>
      </w:r>
      <w:r w:rsidR="001C210D" w:rsidRPr="00461031">
        <w:rPr>
          <w:rFonts w:ascii="Times New Roman" w:hAnsi="Times New Roman"/>
          <w:lang w:val="en-GB"/>
        </w:rPr>
        <w:t>Option 1b</w:t>
      </w:r>
      <w:r w:rsidR="007677A2" w:rsidRPr="00461031">
        <w:rPr>
          <w:rFonts w:ascii="Times New Roman" w:hAnsi="Times New Roman"/>
          <w:lang w:val="en-GB"/>
        </w:rPr>
        <w:t>. The sequence</w:t>
      </w:r>
      <w:r w:rsidR="00A437BA" w:rsidRPr="00461031">
        <w:rPr>
          <w:rFonts w:ascii="Times New Roman" w:hAnsi="Times New Roman"/>
          <w:lang w:val="en-GB"/>
        </w:rPr>
        <w:t>s</w:t>
      </w:r>
      <w:r w:rsidR="001C210D" w:rsidRPr="00461031">
        <w:rPr>
          <w:rFonts w:ascii="Times New Roman" w:hAnsi="Times New Roman"/>
          <w:lang w:val="en-GB"/>
        </w:rPr>
        <w:t xml:space="preserve"> </w:t>
      </w:r>
      <m:oMath>
        <m:r>
          <m:rPr>
            <m:sty m:val="bi"/>
          </m:rPr>
          <w:rPr>
            <w:rFonts w:ascii="Cambria Math" w:hAnsi="Cambria Math"/>
            <w:lang w:val="en-GB"/>
          </w:rPr>
          <m:t>a</m:t>
        </m:r>
      </m:oMath>
      <w:r w:rsidR="007677A2" w:rsidRPr="00461031">
        <w:rPr>
          <w:rFonts w:ascii="Times New Roman" w:hAnsi="Times New Roman"/>
          <w:b/>
          <w:lang w:val="en-GB"/>
        </w:rPr>
        <w:t xml:space="preserve"> </w:t>
      </w:r>
      <w:r w:rsidR="007677A2" w:rsidRPr="00461031">
        <w:rPr>
          <w:rFonts w:ascii="Times New Roman" w:hAnsi="Times New Roman"/>
          <w:lang w:val="en-GB"/>
        </w:rPr>
        <w:t xml:space="preserve">and </w:t>
      </w:r>
      <m:oMath>
        <m:r>
          <m:rPr>
            <m:sty m:val="bi"/>
          </m:rPr>
          <w:rPr>
            <w:rFonts w:ascii="Cambria Math" w:hAnsi="Cambria Math"/>
            <w:lang w:val="en-GB"/>
          </w:rPr>
          <m:t>b</m:t>
        </m:r>
      </m:oMath>
      <w:r w:rsidR="001C210D" w:rsidRPr="00461031">
        <w:rPr>
          <w:rFonts w:ascii="Times New Roman" w:hAnsi="Times New Roman"/>
          <w:b/>
          <w:lang w:val="en-GB"/>
        </w:rPr>
        <w:t xml:space="preserve"> </w:t>
      </w:r>
      <w:r w:rsidR="001C210D" w:rsidRPr="00461031">
        <w:rPr>
          <w:rFonts w:ascii="Times New Roman" w:hAnsi="Times New Roman"/>
          <w:lang w:val="en-GB"/>
        </w:rPr>
        <w:t>spread</w:t>
      </w:r>
      <w:r w:rsidR="007677A2" w:rsidRPr="00461031">
        <w:rPr>
          <w:rFonts w:ascii="Times New Roman" w:hAnsi="Times New Roman"/>
          <w:lang w:val="en-GB"/>
        </w:rPr>
        <w:t xml:space="preserve"> the sequence</w:t>
      </w:r>
      <w:r w:rsidR="00A437BA" w:rsidRPr="00461031">
        <w:rPr>
          <w:rFonts w:ascii="Times New Roman" w:hAnsi="Times New Roman"/>
          <w:lang w:val="en-GB"/>
        </w:rPr>
        <w:t>s</w:t>
      </w:r>
      <w:r w:rsidR="007677A2" w:rsidRPr="00461031">
        <w:rPr>
          <w:rFonts w:ascii="Times New Roman" w:hAnsi="Times New Roman"/>
          <w:lang w:val="en-GB"/>
        </w:rPr>
        <w:t xml:space="preserve"> </w:t>
      </w:r>
      <m:oMath>
        <m:r>
          <m:rPr>
            <m:sty m:val="bi"/>
          </m:rPr>
          <w:rPr>
            <w:rFonts w:ascii="Cambria Math" w:eastAsia="SimSun" w:hAnsi="Cambria Math"/>
            <w:lang w:val="en-GB"/>
          </w:rPr>
          <m:t>c</m:t>
        </m:r>
      </m:oMath>
      <w:r w:rsidR="007677A2" w:rsidRPr="00461031">
        <w:rPr>
          <w:rFonts w:ascii="Times New Roman" w:hAnsi="Times New Roman"/>
          <w:lang w:val="en-GB"/>
        </w:rPr>
        <w:t xml:space="preserve"> and </w:t>
      </w:r>
      <m:oMath>
        <m:r>
          <m:rPr>
            <m:sty m:val="bi"/>
          </m:rPr>
          <w:rPr>
            <w:rFonts w:ascii="Cambria Math" w:eastAsia="SimSun" w:hAnsi="Cambria Math"/>
            <w:lang w:val="en-GB"/>
          </w:rPr>
          <m:t>d</m:t>
        </m:r>
      </m:oMath>
      <w:r w:rsidR="007677A2" w:rsidRPr="00461031">
        <w:rPr>
          <w:rFonts w:ascii="Times New Roman" w:hAnsi="Times New Roman"/>
          <w:lang w:val="en-GB"/>
        </w:rPr>
        <w:t>, respectively.</w:t>
      </w:r>
      <w:r w:rsidR="00284B19" w:rsidRPr="00461031">
        <w:rPr>
          <w:rFonts w:ascii="Times New Roman" w:hAnsi="Times New Roman"/>
          <w:lang w:val="en-GB"/>
        </w:rPr>
        <w:t xml:space="preserve"> For example, </w:t>
      </w:r>
      <w:r w:rsidR="00B3663A">
        <w:rPr>
          <w:rFonts w:ascii="Times New Roman" w:hAnsi="Times New Roman"/>
          <w:lang w:val="en-GB"/>
        </w:rPr>
        <w:t>for</w:t>
      </w:r>
      <w:r w:rsidR="00B3663A" w:rsidRPr="00461031">
        <w:rPr>
          <w:rFonts w:ascii="Times New Roman" w:hAnsi="Times New Roman"/>
          <w:lang w:val="en-GB"/>
        </w:rPr>
        <w:t xml:space="preserve"> </w:t>
      </w:r>
      <m:oMath>
        <m:r>
          <w:rPr>
            <w:rFonts w:ascii="Cambria Math" w:hAnsi="Cambria Math"/>
            <w:lang w:val="en-GB"/>
          </w:rPr>
          <m:t>N=10</m:t>
        </m:r>
      </m:oMath>
      <w:r w:rsidR="00284B19" w:rsidRPr="00461031">
        <w:rPr>
          <w:rFonts w:ascii="Times New Roman" w:hAnsi="Times New Roman"/>
          <w:lang w:val="en-GB"/>
        </w:rPr>
        <w:t>,</w:t>
      </w:r>
      <w:r w:rsidR="00B33F57" w:rsidRPr="00461031">
        <w:rPr>
          <w:rFonts w:ascii="Times New Roman" w:hAnsi="Times New Roman"/>
          <w:lang w:val="en-GB"/>
        </w:rPr>
        <w:t xml:space="preserve"> one design can be based on</w:t>
      </w:r>
      <w:r w:rsidR="00284B19" w:rsidRPr="00461031">
        <w:rPr>
          <w:rFonts w:ascii="Times New Roman" w:hAnsi="Times New Roman"/>
          <w:lang w:val="en-GB"/>
        </w:rPr>
        <w:t xml:space="preserve"> </w:t>
      </w:r>
      <m:oMath>
        <m:r>
          <m:rPr>
            <m:sty m:val="bi"/>
          </m:rPr>
          <w:rPr>
            <w:rFonts w:ascii="Cambria Math" w:hAnsi="Cambria Math"/>
            <w:lang w:val="en-GB"/>
          </w:rPr>
          <m:t>a</m:t>
        </m:r>
        <m:r>
          <w:rPr>
            <w:rFonts w:ascii="Cambria Math" w:hAnsi="Cambria Math"/>
            <w:lang w:val="en-GB"/>
          </w:rPr>
          <m:t>=(1,1,1,-i,i,1,i,-1,1,-i)</m:t>
        </m:r>
      </m:oMath>
      <w:r w:rsidR="00284B19" w:rsidRPr="00461031">
        <w:rPr>
          <w:rFonts w:ascii="Times New Roman" w:hAnsi="Times New Roman"/>
          <w:lang w:val="en-GB"/>
        </w:rPr>
        <w:t xml:space="preserve"> and </w:t>
      </w:r>
      <m:oMath>
        <m:r>
          <m:rPr>
            <m:sty m:val="bi"/>
          </m:rPr>
          <w:rPr>
            <w:rFonts w:ascii="Cambria Math" w:hAnsi="Cambria Math"/>
            <w:lang w:val="en-GB"/>
          </w:rPr>
          <m:t>b</m:t>
        </m:r>
        <m:r>
          <w:rPr>
            <w:rFonts w:ascii="Cambria Math" w:hAnsi="Cambria Math"/>
            <w:lang w:val="en-GB"/>
          </w:rPr>
          <m:t>=(1,1,1,-i,i,-1,-i,1,-1,i)</m:t>
        </m:r>
      </m:oMath>
      <w:r w:rsidR="00284B19" w:rsidRPr="00461031">
        <w:rPr>
          <w:rFonts w:ascii="Times New Roman" w:hAnsi="Times New Roman"/>
          <w:lang w:val="en-GB"/>
        </w:rPr>
        <w:t xml:space="preserve"> </w:t>
      </w:r>
      <w:r w:rsidR="00FC278F" w:rsidRPr="00461031">
        <w:rPr>
          <w:rFonts w:ascii="Times New Roman" w:hAnsi="Times New Roman"/>
          <w:lang w:val="en-GB"/>
        </w:rPr>
        <w:t xml:space="preserve">and </w:t>
      </w:r>
      <m:oMath>
        <m:r>
          <m:rPr>
            <m:sty m:val="bi"/>
          </m:rPr>
          <w:rPr>
            <w:rFonts w:ascii="Cambria Math" w:hAnsi="Cambria Math"/>
            <w:lang w:val="en-GB"/>
          </w:rPr>
          <m:t>c</m:t>
        </m:r>
        <m:r>
          <w:rPr>
            <w:rFonts w:ascii="Cambria Math" w:hAnsi="Cambria Math"/>
            <w:lang w:val="en-GB"/>
          </w:rPr>
          <m:t>=(1,1,1,1i,-1,1)</m:t>
        </m:r>
      </m:oMath>
      <w:r w:rsidR="00FC278F" w:rsidRPr="00461031">
        <w:rPr>
          <w:rFonts w:ascii="Times New Roman" w:hAnsi="Times New Roman"/>
          <w:lang w:val="en-GB"/>
        </w:rPr>
        <w:t xml:space="preserve"> and </w:t>
      </w:r>
      <m:oMath>
        <m:r>
          <m:rPr>
            <m:sty m:val="bi"/>
          </m:rPr>
          <w:rPr>
            <w:rFonts w:ascii="Cambria Math" w:hAnsi="Cambria Math"/>
            <w:lang w:val="en-GB"/>
          </w:rPr>
          <m:t>d</m:t>
        </m:r>
        <m:r>
          <w:rPr>
            <w:rFonts w:ascii="Cambria Math" w:hAnsi="Cambria Math"/>
            <w:lang w:val="en-GB"/>
          </w:rPr>
          <m:t>=(1,1,-1i,-1,1,-1)</m:t>
        </m:r>
      </m:oMath>
      <w:r w:rsidR="00A54F9D" w:rsidRPr="00461031">
        <w:rPr>
          <w:rFonts w:ascii="Times New Roman" w:hAnsi="Times New Roman"/>
          <w:lang w:val="en-GB"/>
        </w:rPr>
        <w:t>.</w:t>
      </w:r>
      <w:r w:rsidR="00E337DC" w:rsidRPr="00461031">
        <w:rPr>
          <w:rFonts w:ascii="Times New Roman" w:hAnsi="Times New Roman"/>
          <w:lang w:val="en-GB"/>
        </w:rPr>
        <w:t xml:space="preserve"> By multiplying DFT-based OCC</w:t>
      </w:r>
      <w:r w:rsidR="008B3D09" w:rsidRPr="00461031">
        <w:rPr>
          <w:rFonts w:ascii="Times New Roman" w:hAnsi="Times New Roman"/>
          <w:lang w:val="en-GB"/>
        </w:rPr>
        <w:t>s</w:t>
      </w:r>
      <w:r w:rsidR="00E337DC" w:rsidRPr="00461031">
        <w:rPr>
          <w:rFonts w:ascii="Times New Roman" w:hAnsi="Times New Roman"/>
          <w:lang w:val="en-GB"/>
        </w:rPr>
        <w:t xml:space="preserve"> with the </w:t>
      </w:r>
      <m:oMath>
        <m:r>
          <m:rPr>
            <m:sty m:val="bi"/>
          </m:rPr>
          <w:rPr>
            <w:rFonts w:ascii="Cambria Math" w:hAnsi="Cambria Math"/>
            <w:lang w:val="en-GB"/>
          </w:rPr>
          <m:t>c</m:t>
        </m:r>
      </m:oMath>
      <w:r w:rsidR="00E337DC" w:rsidRPr="00461031">
        <w:rPr>
          <w:rFonts w:ascii="Times New Roman" w:hAnsi="Times New Roman"/>
          <w:b/>
          <w:lang w:val="en-GB"/>
        </w:rPr>
        <w:t xml:space="preserve"> </w:t>
      </w:r>
      <w:r w:rsidR="00E337DC" w:rsidRPr="00461031">
        <w:rPr>
          <w:rFonts w:ascii="Times New Roman" w:hAnsi="Times New Roman"/>
          <w:lang w:val="en-GB"/>
        </w:rPr>
        <w:t>and</w:t>
      </w:r>
      <w:r w:rsidR="00E337DC" w:rsidRPr="00461031">
        <w:rPr>
          <w:rFonts w:ascii="Times New Roman" w:hAnsi="Times New Roman"/>
          <w:b/>
          <w:lang w:val="en-GB"/>
        </w:rPr>
        <w:t xml:space="preserve"> </w:t>
      </w:r>
      <m:oMath>
        <m:r>
          <m:rPr>
            <m:sty m:val="bi"/>
          </m:rPr>
          <w:rPr>
            <w:rFonts w:ascii="Cambria Math" w:hAnsi="Cambria Math"/>
            <w:lang w:val="en-GB"/>
          </w:rPr>
          <m:t>d</m:t>
        </m:r>
      </m:oMath>
      <w:r w:rsidR="00E337DC" w:rsidRPr="00461031">
        <w:rPr>
          <w:rFonts w:ascii="Times New Roman" w:hAnsi="Times New Roman"/>
          <w:lang w:val="en-GB"/>
        </w:rPr>
        <w:t xml:space="preserve">, six </w:t>
      </w:r>
      <w:r w:rsidR="008B3D09" w:rsidRPr="00461031">
        <w:rPr>
          <w:rFonts w:ascii="Times New Roman" w:hAnsi="Times New Roman"/>
          <w:lang w:val="en-GB"/>
        </w:rPr>
        <w:t>UE</w:t>
      </w:r>
      <w:r w:rsidR="00E337DC" w:rsidRPr="00461031">
        <w:rPr>
          <w:rFonts w:ascii="Times New Roman" w:hAnsi="Times New Roman"/>
          <w:lang w:val="en-GB"/>
        </w:rPr>
        <w:t xml:space="preserve"> can be supported</w:t>
      </w:r>
      <w:r w:rsidR="008B3D09" w:rsidRPr="00461031">
        <w:rPr>
          <w:rFonts w:ascii="Times New Roman" w:hAnsi="Times New Roman"/>
          <w:lang w:val="en-GB"/>
        </w:rPr>
        <w:t xml:space="preserve"> on the same interlace</w:t>
      </w:r>
      <w:r w:rsidR="00E337DC" w:rsidRPr="00461031">
        <w:rPr>
          <w:rFonts w:ascii="Times New Roman" w:hAnsi="Times New Roman"/>
          <w:lang w:val="en-GB"/>
        </w:rPr>
        <w:t>, which</w:t>
      </w:r>
      <w:r w:rsidR="00175156" w:rsidRPr="00461031">
        <w:rPr>
          <w:rFonts w:ascii="Times New Roman" w:hAnsi="Times New Roman"/>
          <w:lang w:val="en-GB"/>
        </w:rPr>
        <w:t xml:space="preserve"> is</w:t>
      </w:r>
      <w:r w:rsidR="00E337DC" w:rsidRPr="00461031">
        <w:rPr>
          <w:rFonts w:ascii="Times New Roman" w:hAnsi="Times New Roman"/>
          <w:lang w:val="en-GB"/>
        </w:rPr>
        <w:t xml:space="preserve"> similar to</w:t>
      </w:r>
      <w:r w:rsidR="00175156" w:rsidRPr="00461031">
        <w:rPr>
          <w:rFonts w:ascii="Times New Roman" w:hAnsi="Times New Roman"/>
          <w:lang w:val="en-GB"/>
        </w:rPr>
        <w:t xml:space="preserve"> the</w:t>
      </w:r>
      <w:r w:rsidR="00E337DC" w:rsidRPr="00461031">
        <w:rPr>
          <w:rFonts w:ascii="Times New Roman" w:hAnsi="Times New Roman"/>
          <w:lang w:val="en-GB"/>
        </w:rPr>
        <w:t xml:space="preserve"> other options.</w:t>
      </w:r>
      <w:r w:rsidR="00F039E1" w:rsidRPr="00461031">
        <w:rPr>
          <w:rFonts w:ascii="Times New Roman" w:hAnsi="Times New Roman"/>
          <w:lang w:val="en-GB"/>
        </w:rPr>
        <w:t xml:space="preserve"> Note that </w:t>
      </w:r>
      <m:oMath>
        <m:r>
          <m:rPr>
            <m:sty m:val="p"/>
          </m:rPr>
          <w:rPr>
            <w:rFonts w:ascii="Cambria Math" w:hAnsi="Cambria Math"/>
            <w:lang w:val="en-GB"/>
          </w:rPr>
          <m:t>int</m:t>
        </m:r>
        <m:d>
          <m:dPr>
            <m:ctrlPr>
              <w:rPr>
                <w:rFonts w:ascii="Cambria Math" w:hAnsi="Cambria Math"/>
                <w:i/>
                <w:lang w:val="en-GB"/>
              </w:rPr>
            </m:ctrlPr>
          </m:dPr>
          <m:e>
            <m:r>
              <m:rPr>
                <m:sty m:val="bi"/>
              </m:rPr>
              <w:rPr>
                <w:rFonts w:ascii="Cambria Math" w:hAnsi="Cambria Math"/>
                <w:lang w:val="en-GB"/>
              </w:rPr>
              <m:t>u</m:t>
            </m:r>
            <m:r>
              <w:rPr>
                <w:rFonts w:ascii="Cambria Math" w:hAnsi="Cambria Math"/>
                <w:lang w:val="en-GB"/>
              </w:rPr>
              <m:t>,</m:t>
            </m:r>
            <m:r>
              <m:rPr>
                <m:sty m:val="bi"/>
              </m:rPr>
              <w:rPr>
                <w:rFonts w:ascii="Cambria Math" w:hAnsi="Cambria Math"/>
                <w:lang w:val="en-GB"/>
              </w:rPr>
              <m:t>v</m:t>
            </m:r>
          </m:e>
        </m:d>
      </m:oMath>
      <w:r w:rsidR="00F039E1" w:rsidRPr="00461031">
        <w:rPr>
          <w:rFonts w:ascii="Times New Roman" w:hAnsi="Times New Roman"/>
          <w:lang w:val="en-GB"/>
        </w:rPr>
        <w:t xml:space="preserve"> interleaves the sequence </w:t>
      </w:r>
      <m:oMath>
        <m:r>
          <m:rPr>
            <m:sty m:val="bi"/>
          </m:rPr>
          <w:rPr>
            <w:rFonts w:ascii="Cambria Math" w:hAnsi="Cambria Math"/>
            <w:lang w:val="en-GB"/>
          </w:rPr>
          <m:t>u</m:t>
        </m:r>
      </m:oMath>
      <w:r w:rsidR="00F039E1" w:rsidRPr="00461031">
        <w:rPr>
          <w:rFonts w:ascii="Times New Roman" w:hAnsi="Times New Roman"/>
          <w:b/>
          <w:lang w:val="en-GB"/>
        </w:rPr>
        <w:t xml:space="preserve"> </w:t>
      </w:r>
      <w:r w:rsidR="00F039E1" w:rsidRPr="00461031">
        <w:rPr>
          <w:rFonts w:ascii="Times New Roman" w:hAnsi="Times New Roman"/>
          <w:lang w:val="en-GB"/>
        </w:rPr>
        <w:t>and the sequence</w:t>
      </w:r>
      <w:r w:rsidR="00F039E1" w:rsidRPr="00461031">
        <w:rPr>
          <w:rFonts w:ascii="Times New Roman" w:hAnsi="Times New Roman"/>
          <w:b/>
          <w:lang w:val="en-GB"/>
        </w:rPr>
        <w:t xml:space="preserve"> </w:t>
      </w:r>
      <m:oMath>
        <m:r>
          <m:rPr>
            <m:sty m:val="bi"/>
          </m:rPr>
          <w:rPr>
            <w:rFonts w:ascii="Cambria Math" w:hAnsi="Cambria Math"/>
            <w:lang w:val="en-GB"/>
          </w:rPr>
          <m:t>v</m:t>
        </m:r>
      </m:oMath>
      <w:r w:rsidR="00F039E1" w:rsidRPr="00461031">
        <w:rPr>
          <w:rFonts w:ascii="Times New Roman" w:hAnsi="Times New Roman"/>
          <w:b/>
          <w:lang w:val="en-GB"/>
        </w:rPr>
        <w:t xml:space="preserve"> as</w:t>
      </w:r>
      <w:r w:rsidR="00F039E1" w:rsidRPr="00461031">
        <w:rPr>
          <w:rFonts w:ascii="Times New Roman" w:hAnsi="Times New Roman"/>
          <w:lang w:val="en-GB"/>
        </w:rPr>
        <w:t xml:space="preserve"> </w:t>
      </w:r>
      <m:oMath>
        <m:r>
          <m:rPr>
            <m:sty m:val="p"/>
          </m:rPr>
          <w:rPr>
            <w:rFonts w:ascii="Cambria Math" w:hAnsi="Cambria Math"/>
            <w:lang w:val="en-GB"/>
          </w:rPr>
          <m:t>int</m:t>
        </m:r>
        <m:d>
          <m:dPr>
            <m:ctrlPr>
              <w:rPr>
                <w:rFonts w:ascii="Cambria Math" w:hAnsi="Cambria Math"/>
                <w:i/>
                <w:lang w:val="en-GB"/>
              </w:rPr>
            </m:ctrlPr>
          </m:dPr>
          <m:e>
            <m:r>
              <m:rPr>
                <m:sty m:val="bi"/>
              </m:rPr>
              <w:rPr>
                <w:rFonts w:ascii="Cambria Math" w:hAnsi="Cambria Math"/>
                <w:lang w:val="en-GB"/>
              </w:rPr>
              <m:t>u</m:t>
            </m:r>
            <m:r>
              <w:rPr>
                <w:rFonts w:ascii="Cambria Math" w:hAnsi="Cambria Math"/>
                <w:lang w:val="en-GB"/>
              </w:rPr>
              <m:t>,</m:t>
            </m:r>
            <m:r>
              <m:rPr>
                <m:sty m:val="bi"/>
              </m:rPr>
              <w:rPr>
                <w:rFonts w:ascii="Cambria Math" w:hAnsi="Cambria Math"/>
                <w:lang w:val="en-GB"/>
              </w:rPr>
              <m:t>v</m:t>
            </m:r>
          </m:e>
        </m:d>
        <m:r>
          <w:rPr>
            <w:rFonts w:ascii="Cambria Math" w:hAnsi="Cambria Math"/>
            <w:lang w:val="en-GB"/>
          </w:rPr>
          <m:t>=</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u</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u</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u</m:t>
                </m:r>
              </m:e>
              <m:sub>
                <m:r>
                  <w:rPr>
                    <w:rFonts w:ascii="Cambria Math" w:hAnsi="Cambria Math"/>
                    <w:lang w:val="en-GB"/>
                  </w:rPr>
                  <m:t>N-1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v</m:t>
                </m:r>
              </m:e>
              <m:sub>
                <m:r>
                  <w:rPr>
                    <w:rFonts w:ascii="Cambria Math" w:hAnsi="Cambria Math"/>
                    <w:lang w:val="en-GB"/>
                  </w:rPr>
                  <m:t>N-1</m:t>
                </m:r>
              </m:sub>
            </m:sSub>
          </m:e>
        </m:d>
      </m:oMath>
      <w:r w:rsidR="00F039E1" w:rsidRPr="00461031">
        <w:rPr>
          <w:rFonts w:ascii="Times New Roman" w:hAnsi="Times New Roman"/>
          <w:lang w:val="en-GB"/>
        </w:rPr>
        <w:t>.</w:t>
      </w:r>
    </w:p>
    <w:p w14:paraId="2F605C8B" w14:textId="77777777" w:rsidR="002D4878" w:rsidRPr="008E1A94" w:rsidRDefault="00EA4B43" w:rsidP="002D4878">
      <w:pPr>
        <w:pStyle w:val="ListParagraph"/>
        <w:jc w:val="center"/>
        <w:rPr>
          <w:rFonts w:ascii="Times New Roman" w:hAnsi="Times New Roman"/>
          <w:sz w:val="20"/>
        </w:rPr>
      </w:pPr>
      <w:r w:rsidRPr="008E1A94">
        <w:rPr>
          <w:rFonts w:ascii="Times New Roman" w:hAnsi="Times New Roman"/>
          <w:noProof/>
          <w:lang w:val="en-GB"/>
        </w:rPr>
        <w:drawing>
          <wp:inline distT="0" distB="0" distL="0" distR="0" wp14:anchorId="2C170D64" wp14:editId="19B5ABDE">
            <wp:extent cx="2115047" cy="253026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124571" cy="2541655"/>
                    </a:xfrm>
                    <a:prstGeom prst="rect">
                      <a:avLst/>
                    </a:prstGeom>
                    <a:noFill/>
                  </pic:spPr>
                </pic:pic>
              </a:graphicData>
            </a:graphic>
          </wp:inline>
        </w:drawing>
      </w:r>
      <w:bookmarkStart w:id="11" w:name="_Ref528853463"/>
    </w:p>
    <w:p w14:paraId="1545A6A7" w14:textId="21A79A75" w:rsidR="00EA4B43" w:rsidRPr="008E1A94" w:rsidRDefault="00EA4B43" w:rsidP="002D4878">
      <w:pPr>
        <w:pStyle w:val="ListParagraph"/>
        <w:jc w:val="center"/>
        <w:rPr>
          <w:rFonts w:ascii="Times New Roman" w:hAnsi="Times New Roman"/>
          <w:sz w:val="20"/>
        </w:rPr>
      </w:pPr>
      <w:bookmarkStart w:id="12" w:name="_Ref528856478"/>
      <w:r w:rsidRPr="008E1A94">
        <w:rPr>
          <w:rFonts w:ascii="Times New Roman" w:hAnsi="Times New Roman"/>
          <w:sz w:val="20"/>
        </w:rPr>
        <w:t xml:space="preserve">Figure </w:t>
      </w:r>
      <w:r w:rsidRPr="008E1A94">
        <w:rPr>
          <w:rFonts w:ascii="Times New Roman" w:hAnsi="Times New Roman"/>
          <w:b/>
          <w:bCs/>
          <w:sz w:val="20"/>
        </w:rPr>
        <w:fldChar w:fldCharType="begin"/>
      </w:r>
      <w:r w:rsidRPr="008E1A94">
        <w:rPr>
          <w:rFonts w:ascii="Times New Roman" w:hAnsi="Times New Roman"/>
          <w:b/>
          <w:bCs/>
          <w:sz w:val="20"/>
        </w:rPr>
        <w:instrText xml:space="preserve"> STYLEREF 1 \s </w:instrText>
      </w:r>
      <w:r w:rsidRPr="008E1A94">
        <w:rPr>
          <w:rFonts w:ascii="Times New Roman" w:hAnsi="Times New Roman"/>
          <w:b/>
          <w:bCs/>
          <w:sz w:val="20"/>
        </w:rPr>
        <w:fldChar w:fldCharType="separate"/>
      </w:r>
      <w:r w:rsidR="00791DA1">
        <w:rPr>
          <w:rFonts w:ascii="Times New Roman" w:hAnsi="Times New Roman"/>
          <w:b/>
          <w:bCs/>
          <w:noProof/>
          <w:sz w:val="20"/>
        </w:rPr>
        <w:t>2</w:t>
      </w:r>
      <w:r w:rsidRPr="008E1A94">
        <w:rPr>
          <w:rFonts w:ascii="Times New Roman" w:hAnsi="Times New Roman"/>
          <w:b/>
          <w:bCs/>
          <w:sz w:val="20"/>
        </w:rPr>
        <w:fldChar w:fldCharType="end"/>
      </w:r>
      <w:r w:rsidRPr="008E1A94">
        <w:rPr>
          <w:rFonts w:ascii="Times New Roman" w:hAnsi="Times New Roman"/>
          <w:sz w:val="20"/>
        </w:rPr>
        <w:noBreakHyphen/>
      </w:r>
      <w:r w:rsidRPr="008E1A94">
        <w:rPr>
          <w:rFonts w:ascii="Times New Roman" w:hAnsi="Times New Roman"/>
          <w:b/>
          <w:bCs/>
          <w:sz w:val="20"/>
        </w:rPr>
        <w:fldChar w:fldCharType="begin"/>
      </w:r>
      <w:r w:rsidRPr="008E1A94">
        <w:rPr>
          <w:rFonts w:ascii="Times New Roman" w:hAnsi="Times New Roman"/>
          <w:b/>
          <w:bCs/>
          <w:sz w:val="20"/>
        </w:rPr>
        <w:instrText xml:space="preserve"> SEQ Figure \* ARABIC \s 1 </w:instrText>
      </w:r>
      <w:r w:rsidRPr="008E1A94">
        <w:rPr>
          <w:rFonts w:ascii="Times New Roman" w:hAnsi="Times New Roman"/>
          <w:b/>
          <w:bCs/>
          <w:sz w:val="20"/>
        </w:rPr>
        <w:fldChar w:fldCharType="separate"/>
      </w:r>
      <w:r w:rsidR="00791DA1">
        <w:rPr>
          <w:rFonts w:ascii="Times New Roman" w:hAnsi="Times New Roman"/>
          <w:b/>
          <w:bCs/>
          <w:noProof/>
          <w:sz w:val="20"/>
        </w:rPr>
        <w:t>3</w:t>
      </w:r>
      <w:r w:rsidRPr="008E1A94">
        <w:rPr>
          <w:rFonts w:ascii="Times New Roman" w:hAnsi="Times New Roman"/>
          <w:b/>
          <w:bCs/>
          <w:sz w:val="20"/>
        </w:rPr>
        <w:fldChar w:fldCharType="end"/>
      </w:r>
      <w:bookmarkEnd w:id="11"/>
      <w:bookmarkEnd w:id="12"/>
      <w:r w:rsidRPr="008E1A94">
        <w:rPr>
          <w:rFonts w:ascii="Times New Roman" w:hAnsi="Times New Roman"/>
          <w:sz w:val="20"/>
        </w:rPr>
        <w:t xml:space="preserve"> Option 1b (</w:t>
      </w:r>
      <w:proofErr w:type="spellStart"/>
      <w:r w:rsidRPr="008E1A94">
        <w:rPr>
          <w:rFonts w:ascii="Times New Roman" w:eastAsia="SimSun" w:hAnsi="Times New Roman"/>
          <w:bCs/>
          <w:sz w:val="20"/>
          <w:lang w:val="en-GB"/>
        </w:rPr>
        <w:t>FDMed</w:t>
      </w:r>
      <w:proofErr w:type="spellEnd"/>
      <w:r w:rsidRPr="008E1A94">
        <w:rPr>
          <w:rFonts w:ascii="Times New Roman" w:eastAsia="SimSun" w:hAnsi="Times New Roman"/>
          <w:bCs/>
          <w:sz w:val="20"/>
          <w:lang w:val="en-GB"/>
        </w:rPr>
        <w:t xml:space="preserve"> RS and UCI, PAPR</w:t>
      </w:r>
      <m:oMath>
        <m:r>
          <w:rPr>
            <w:rFonts w:ascii="Cambria Math" w:eastAsia="SimSun" w:hAnsi="Cambria Math"/>
            <w:sz w:val="20"/>
            <w:lang w:val="en-GB"/>
          </w:rPr>
          <m:t>≤3</m:t>
        </m:r>
      </m:oMath>
      <w:r w:rsidRPr="008E1A94">
        <w:rPr>
          <w:rFonts w:ascii="Times New Roman" w:eastAsia="SimSun" w:hAnsi="Times New Roman"/>
          <w:bCs/>
          <w:sz w:val="20"/>
          <w:lang w:val="en-GB"/>
        </w:rPr>
        <w:t>dB)</w:t>
      </w:r>
      <w:r w:rsidRPr="008E1A94">
        <w:rPr>
          <w:rFonts w:ascii="Times New Roman" w:hAnsi="Times New Roman"/>
          <w:sz w:val="20"/>
        </w:rPr>
        <w:t xml:space="preserve">                 </w:t>
      </w:r>
    </w:p>
    <w:p w14:paraId="52B9B0F8" w14:textId="37C2BED5" w:rsidR="001C2B4D" w:rsidRPr="008E1A94" w:rsidRDefault="001C2B4D"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Option 2</w:t>
      </w:r>
      <w:r w:rsidR="006A105B" w:rsidRPr="008E1A94">
        <w:rPr>
          <w:rFonts w:ascii="Times New Roman" w:eastAsia="SimSun" w:hAnsi="Times New Roman"/>
          <w:lang w:val="en-GB"/>
        </w:rPr>
        <w:t>a</w:t>
      </w:r>
      <w:r w:rsidRPr="008E1A94">
        <w:rPr>
          <w:rFonts w:ascii="Times New Roman" w:eastAsia="SimSun" w:hAnsi="Times New Roman"/>
          <w:lang w:val="en-GB"/>
        </w:rPr>
        <w:t>: Interlaced Short PUCCH with the sequences in Table 5.2.2.2-2</w:t>
      </w:r>
      <w:r w:rsidR="00A03AD7" w:rsidRPr="008E1A94">
        <w:rPr>
          <w:rFonts w:ascii="Times New Roman" w:eastAsia="SimSun" w:hAnsi="Times New Roman"/>
          <w:lang w:val="en-GB"/>
        </w:rPr>
        <w:t xml:space="preserve"> </w:t>
      </w:r>
      <w:r w:rsidR="00A03AD7" w:rsidRPr="008E1A94">
        <w:rPr>
          <w:rFonts w:ascii="Times New Roman" w:eastAsia="SimSun" w:hAnsi="Times New Roman"/>
          <w:lang w:val="en-GB"/>
        </w:rPr>
        <w:fldChar w:fldCharType="begin"/>
      </w:r>
      <w:r w:rsidR="00A03AD7" w:rsidRPr="008E1A94">
        <w:rPr>
          <w:rFonts w:ascii="Times New Roman" w:eastAsia="SimSun" w:hAnsi="Times New Roman"/>
          <w:lang w:val="en-GB"/>
        </w:rPr>
        <w:instrText xml:space="preserve"> REF _Ref510594952 \r \h </w:instrText>
      </w:r>
      <w:r w:rsidR="00193B2E" w:rsidRPr="008E1A94">
        <w:rPr>
          <w:rFonts w:ascii="Times New Roman" w:eastAsia="SimSun" w:hAnsi="Times New Roman"/>
          <w:lang w:val="en-GB"/>
        </w:rPr>
        <w:instrText xml:space="preserve"> \* MERGEFORMAT </w:instrText>
      </w:r>
      <w:r w:rsidR="00A03AD7" w:rsidRPr="008E1A94">
        <w:rPr>
          <w:rFonts w:ascii="Times New Roman" w:eastAsia="SimSun" w:hAnsi="Times New Roman"/>
          <w:lang w:val="en-GB"/>
        </w:rPr>
      </w:r>
      <w:r w:rsidR="00A03AD7" w:rsidRPr="008E1A94">
        <w:rPr>
          <w:rFonts w:ascii="Times New Roman" w:eastAsia="SimSun" w:hAnsi="Times New Roman"/>
          <w:lang w:val="en-GB"/>
        </w:rPr>
        <w:fldChar w:fldCharType="separate"/>
      </w:r>
      <w:r w:rsidR="00791DA1">
        <w:rPr>
          <w:rFonts w:ascii="Times New Roman" w:eastAsia="SimSun" w:hAnsi="Times New Roman"/>
          <w:lang w:val="en-GB"/>
        </w:rPr>
        <w:t>[5]</w:t>
      </w:r>
      <w:r w:rsidR="00A03AD7" w:rsidRPr="008E1A94">
        <w:rPr>
          <w:rFonts w:ascii="Times New Roman" w:eastAsia="SimSun" w:hAnsi="Times New Roman"/>
          <w:lang w:val="en-GB"/>
        </w:rPr>
        <w:fldChar w:fldCharType="end"/>
      </w:r>
      <w:r w:rsidR="00B53C87" w:rsidRPr="008E1A94">
        <w:rPr>
          <w:rFonts w:ascii="Times New Roman" w:eastAsia="SimSun" w:hAnsi="Times New Roman"/>
          <w:lang w:val="en-GB"/>
        </w:rPr>
        <w:t xml:space="preserve"> and extra phase rotations (CM-first)</w:t>
      </w:r>
    </w:p>
    <w:p w14:paraId="62C1973E" w14:textId="2DB66A3A" w:rsidR="00457E78" w:rsidRPr="008E1A94" w:rsidRDefault="00457E78" w:rsidP="00951FCB">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This option reuses the existing NR sequence</w:t>
      </w:r>
      <w:r w:rsidR="00F81C0D" w:rsidRPr="008E1A94">
        <w:rPr>
          <w:rFonts w:ascii="Times New Roman" w:eastAsia="SimSun" w:hAnsi="Times New Roman"/>
          <w:lang w:val="en-GB"/>
        </w:rPr>
        <w:t>s</w:t>
      </w:r>
      <w:r w:rsidR="004F030C" w:rsidRPr="008E1A94">
        <w:rPr>
          <w:rFonts w:ascii="Times New Roman" w:eastAsia="SimSun" w:hAnsi="Times New Roman"/>
          <w:lang w:val="en-GB"/>
        </w:rPr>
        <w:t>. I</w:t>
      </w:r>
      <w:r w:rsidRPr="008E1A94">
        <w:rPr>
          <w:rFonts w:ascii="Times New Roman" w:eastAsia="SimSun" w:hAnsi="Times New Roman"/>
          <w:lang w:val="en-GB"/>
        </w:rPr>
        <w:t xml:space="preserve">t </w:t>
      </w:r>
      <w:r w:rsidR="004F030C" w:rsidRPr="008E1A94">
        <w:rPr>
          <w:rFonts w:ascii="Times New Roman" w:eastAsia="SimSun" w:hAnsi="Times New Roman"/>
          <w:lang w:val="en-GB"/>
        </w:rPr>
        <w:t>spreads the NR sequences to the interlace with a spreading sequence</w:t>
      </w:r>
      <w:r w:rsidRPr="008E1A94">
        <w:rPr>
          <w:rFonts w:ascii="Times New Roman" w:eastAsia="SimSun" w:hAnsi="Times New Roman"/>
          <w:lang w:val="en-GB"/>
        </w:rPr>
        <w:t xml:space="preserve"> such that it minimizes the cubic metric (CM). T</w:t>
      </w:r>
      <w:r w:rsidR="004F030C" w:rsidRPr="008E1A94">
        <w:rPr>
          <w:rFonts w:ascii="Times New Roman" w:eastAsia="SimSun" w:hAnsi="Times New Roman"/>
          <w:lang w:val="en-GB"/>
        </w:rPr>
        <w:t>he main drawback of this option</w:t>
      </w:r>
      <w:r w:rsidR="00424F60">
        <w:rPr>
          <w:rFonts w:ascii="Times New Roman" w:eastAsia="SimSun" w:hAnsi="Times New Roman"/>
          <w:lang w:val="en-GB"/>
        </w:rPr>
        <w:t xml:space="preserve"> is that</w:t>
      </w:r>
      <w:r w:rsidRPr="008E1A94">
        <w:rPr>
          <w:rFonts w:ascii="Times New Roman" w:eastAsia="SimSun" w:hAnsi="Times New Roman"/>
          <w:lang w:val="en-GB"/>
        </w:rPr>
        <w:t xml:space="preserve"> it requires a large set of </w:t>
      </w:r>
      <w:r w:rsidR="004F030C" w:rsidRPr="008E1A94">
        <w:rPr>
          <w:rFonts w:ascii="Times New Roman" w:eastAsia="SimSun" w:hAnsi="Times New Roman"/>
          <w:lang w:val="en-GB"/>
        </w:rPr>
        <w:t>spreading sequences to address</w:t>
      </w:r>
      <w:r w:rsidRPr="008E1A94">
        <w:rPr>
          <w:rFonts w:ascii="Times New Roman" w:eastAsia="SimSun" w:hAnsi="Times New Roman"/>
          <w:lang w:val="en-GB"/>
        </w:rPr>
        <w:t xml:space="preserve"> different subcarrier spacings and different NR sequences.</w:t>
      </w:r>
    </w:p>
    <w:p w14:paraId="20484719" w14:textId="6DFDC972" w:rsidR="00B53C87" w:rsidRPr="008E1A94" w:rsidRDefault="006A105B"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Option 2</w:t>
      </w:r>
      <w:r w:rsidR="00B53C87" w:rsidRPr="008E1A94">
        <w:rPr>
          <w:rFonts w:ascii="Times New Roman" w:eastAsia="SimSun" w:hAnsi="Times New Roman"/>
          <w:lang w:val="en-GB"/>
        </w:rPr>
        <w:t>b</w:t>
      </w:r>
      <w:r w:rsidRPr="008E1A94">
        <w:rPr>
          <w:rFonts w:ascii="Times New Roman" w:eastAsia="SimSun" w:hAnsi="Times New Roman"/>
          <w:lang w:val="en-GB"/>
        </w:rPr>
        <w:t xml:space="preserve">: Interlaced Short PUCCH with the sequences in Table 5.2.2.2-2 </w:t>
      </w:r>
      <w:r w:rsidR="00B53C87" w:rsidRPr="008E1A94">
        <w:rPr>
          <w:rFonts w:ascii="Times New Roman" w:eastAsia="SimSun" w:hAnsi="Times New Roman"/>
          <w:lang w:val="en-GB"/>
        </w:rPr>
        <w:fldChar w:fldCharType="begin"/>
      </w:r>
      <w:r w:rsidR="00B53C87" w:rsidRPr="008E1A94">
        <w:rPr>
          <w:rFonts w:ascii="Times New Roman" w:eastAsia="SimSun" w:hAnsi="Times New Roman"/>
          <w:lang w:val="en-GB"/>
        </w:rPr>
        <w:instrText xml:space="preserve"> REF _Ref510594952 \r \h  \* MERGEFORMAT </w:instrText>
      </w:r>
      <w:r w:rsidR="00B53C87" w:rsidRPr="008E1A94">
        <w:rPr>
          <w:rFonts w:ascii="Times New Roman" w:eastAsia="SimSun" w:hAnsi="Times New Roman"/>
          <w:lang w:val="en-GB"/>
        </w:rPr>
      </w:r>
      <w:r w:rsidR="00B53C87" w:rsidRPr="008E1A94">
        <w:rPr>
          <w:rFonts w:ascii="Times New Roman" w:eastAsia="SimSun" w:hAnsi="Times New Roman"/>
          <w:lang w:val="en-GB"/>
        </w:rPr>
        <w:fldChar w:fldCharType="separate"/>
      </w:r>
      <w:r w:rsidR="00791DA1">
        <w:rPr>
          <w:rFonts w:ascii="Times New Roman" w:eastAsia="SimSun" w:hAnsi="Times New Roman"/>
          <w:lang w:val="en-GB"/>
        </w:rPr>
        <w:t>[5]</w:t>
      </w:r>
      <w:r w:rsidR="00B53C87" w:rsidRPr="008E1A94">
        <w:rPr>
          <w:rFonts w:ascii="Times New Roman" w:eastAsia="SimSun" w:hAnsi="Times New Roman"/>
          <w:lang w:val="en-GB"/>
        </w:rPr>
        <w:fldChar w:fldCharType="end"/>
      </w:r>
      <w:r w:rsidR="00B53C87" w:rsidRPr="008E1A94">
        <w:rPr>
          <w:rFonts w:ascii="Times New Roman" w:eastAsia="SimSun" w:hAnsi="Times New Roman"/>
          <w:lang w:val="en-GB"/>
        </w:rPr>
        <w:t xml:space="preserve"> and extra phase rotations (PAPR-first)</w:t>
      </w:r>
    </w:p>
    <w:p w14:paraId="516496A3" w14:textId="4A160F62" w:rsidR="004F030C" w:rsidRPr="008E1A94" w:rsidRDefault="004F030C" w:rsidP="00951FCB">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lastRenderedPageBreak/>
        <w:t>This option reuses the existing NR sequence</w:t>
      </w:r>
      <w:r w:rsidR="00F81C0D" w:rsidRPr="008E1A94">
        <w:rPr>
          <w:rFonts w:ascii="Times New Roman" w:eastAsia="SimSun" w:hAnsi="Times New Roman"/>
          <w:lang w:val="en-GB"/>
        </w:rPr>
        <w:t>s</w:t>
      </w:r>
      <w:r w:rsidRPr="008E1A94">
        <w:rPr>
          <w:rFonts w:ascii="Times New Roman" w:eastAsia="SimSun" w:hAnsi="Times New Roman"/>
          <w:lang w:val="en-GB"/>
        </w:rPr>
        <w:t>. It spreads the NR sequences to the interlace with a spreading sequence such that it minimizes the peak-to-average-power ratio (PAPR). The main drawback of this option</w:t>
      </w:r>
      <w:r w:rsidR="00424F60">
        <w:rPr>
          <w:rFonts w:ascii="Times New Roman" w:eastAsia="SimSun" w:hAnsi="Times New Roman"/>
          <w:lang w:val="en-GB"/>
        </w:rPr>
        <w:t xml:space="preserve"> is that</w:t>
      </w:r>
      <w:r w:rsidRPr="008E1A94">
        <w:rPr>
          <w:rFonts w:ascii="Times New Roman" w:eastAsia="SimSun" w:hAnsi="Times New Roman"/>
          <w:lang w:val="en-GB"/>
        </w:rPr>
        <w:t xml:space="preserve"> it requires a large set of spreading sequences to address different subcarrier spacings and different NR sequences.</w:t>
      </w:r>
    </w:p>
    <w:p w14:paraId="5DB73F09" w14:textId="1C9E73BC" w:rsidR="002F53F4" w:rsidRPr="008E1A94" w:rsidRDefault="002F53F4"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 xml:space="preserve">Option 2c: Interlaced Short PUCCH with the sequences in Table 5.2.2.2-2 </w:t>
      </w:r>
      <w:r w:rsidRPr="008E1A94">
        <w:rPr>
          <w:rFonts w:ascii="Times New Roman" w:eastAsia="SimSun" w:hAnsi="Times New Roman"/>
          <w:lang w:val="en-GB"/>
        </w:rPr>
        <w:fldChar w:fldCharType="begin"/>
      </w:r>
      <w:r w:rsidRPr="008E1A94">
        <w:rPr>
          <w:rFonts w:ascii="Times New Roman" w:eastAsia="SimSun" w:hAnsi="Times New Roman"/>
          <w:lang w:val="en-GB"/>
        </w:rPr>
        <w:instrText xml:space="preserve"> REF _Ref510594952 \r \h  \* MERGEFORMAT </w:instrText>
      </w:r>
      <w:r w:rsidRPr="008E1A94">
        <w:rPr>
          <w:rFonts w:ascii="Times New Roman" w:eastAsia="SimSun" w:hAnsi="Times New Roman"/>
          <w:lang w:val="en-GB"/>
        </w:rPr>
      </w:r>
      <w:r w:rsidRPr="008E1A94">
        <w:rPr>
          <w:rFonts w:ascii="Times New Roman" w:eastAsia="SimSun" w:hAnsi="Times New Roman"/>
          <w:lang w:val="en-GB"/>
        </w:rPr>
        <w:fldChar w:fldCharType="separate"/>
      </w:r>
      <w:r w:rsidR="00791DA1">
        <w:rPr>
          <w:rFonts w:ascii="Times New Roman" w:eastAsia="SimSun" w:hAnsi="Times New Roman"/>
          <w:lang w:val="en-GB"/>
        </w:rPr>
        <w:t>[5]</w:t>
      </w:r>
      <w:r w:rsidRPr="008E1A94">
        <w:rPr>
          <w:rFonts w:ascii="Times New Roman" w:eastAsia="SimSun" w:hAnsi="Times New Roman"/>
          <w:lang w:val="en-GB"/>
        </w:rPr>
        <w:fldChar w:fldCharType="end"/>
      </w:r>
      <w:r w:rsidRPr="008E1A94">
        <w:rPr>
          <w:rFonts w:ascii="Times New Roman" w:eastAsia="SimSun" w:hAnsi="Times New Roman"/>
          <w:lang w:val="en-GB"/>
        </w:rPr>
        <w:t xml:space="preserve"> with OCC cycling</w:t>
      </w:r>
    </w:p>
    <w:p w14:paraId="1CD27443" w14:textId="0D4B251D" w:rsidR="004F030C" w:rsidRPr="008E1A94" w:rsidRDefault="004F030C" w:rsidP="00951FCB">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This option reuses the existing NR sequence</w:t>
      </w:r>
      <w:r w:rsidR="00F81C0D" w:rsidRPr="008E1A94">
        <w:rPr>
          <w:rFonts w:ascii="Times New Roman" w:eastAsia="SimSun" w:hAnsi="Times New Roman"/>
          <w:lang w:val="en-GB"/>
        </w:rPr>
        <w:t>s</w:t>
      </w:r>
      <w:r w:rsidRPr="008E1A94">
        <w:rPr>
          <w:rFonts w:ascii="Times New Roman" w:eastAsia="SimSun" w:hAnsi="Times New Roman"/>
          <w:lang w:val="en-GB"/>
        </w:rPr>
        <w:t xml:space="preserve">. </w:t>
      </w:r>
      <w:r w:rsidR="00F81C0D" w:rsidRPr="008E1A94">
        <w:rPr>
          <w:rFonts w:ascii="Times New Roman" w:eastAsia="SimSun" w:hAnsi="Times New Roman"/>
          <w:lang w:val="en-GB"/>
        </w:rPr>
        <w:t>Instead of using</w:t>
      </w:r>
      <w:r w:rsidR="003647FB" w:rsidRPr="008E1A94">
        <w:rPr>
          <w:rFonts w:ascii="Times New Roman" w:eastAsia="SimSun" w:hAnsi="Times New Roman"/>
          <w:lang w:val="en-GB"/>
        </w:rPr>
        <w:t xml:space="preserve"> phase rotations on each PRB, it applies</w:t>
      </w:r>
      <w:r w:rsidR="00502A34" w:rsidRPr="008E1A94">
        <w:rPr>
          <w:rFonts w:ascii="Times New Roman" w:eastAsia="SimSun" w:hAnsi="Times New Roman"/>
          <w:lang w:val="en-GB"/>
        </w:rPr>
        <w:t xml:space="preserve"> an DFT-based OCC code for each PRB. </w:t>
      </w:r>
      <w:r w:rsidR="002E0621" w:rsidRPr="008E1A94">
        <w:rPr>
          <w:rFonts w:ascii="Times New Roman" w:eastAsia="SimSun" w:hAnsi="Times New Roman"/>
          <w:lang w:val="en-GB"/>
        </w:rPr>
        <w:t>T</w:t>
      </w:r>
      <w:r w:rsidR="003647FB" w:rsidRPr="008E1A94">
        <w:rPr>
          <w:rFonts w:ascii="Times New Roman" w:eastAsia="SimSun" w:hAnsi="Times New Roman"/>
          <w:lang w:val="en-GB"/>
        </w:rPr>
        <w:t>he</w:t>
      </w:r>
      <w:r w:rsidR="002E0621" w:rsidRPr="008E1A94">
        <w:rPr>
          <w:rFonts w:ascii="Times New Roman" w:eastAsia="SimSun" w:hAnsi="Times New Roman"/>
          <w:lang w:val="en-GB"/>
        </w:rPr>
        <w:t xml:space="preserve"> NR</w:t>
      </w:r>
      <w:r w:rsidR="003647FB" w:rsidRPr="008E1A94">
        <w:rPr>
          <w:rFonts w:ascii="Times New Roman" w:eastAsia="SimSun" w:hAnsi="Times New Roman"/>
          <w:lang w:val="en-GB"/>
        </w:rPr>
        <w:t xml:space="preserve"> sequence on kth occupied RB in the interlace is multiplied with </w:t>
      </w:r>
      <w:r w:rsidR="002E0621" w:rsidRPr="008E1A94">
        <w:rPr>
          <w:rFonts w:ascii="Times New Roman" w:eastAsia="SimSun" w:hAnsi="Times New Roman"/>
          <w:lang w:val="en-GB"/>
        </w:rPr>
        <w:t>different OCC codes as a function of the occupied RB index</w:t>
      </w:r>
      <w:r w:rsidR="003647FB" w:rsidRPr="008E1A94">
        <w:rPr>
          <w:rFonts w:ascii="Times New Roman" w:eastAsia="SimSun" w:hAnsi="Times New Roman"/>
          <w:lang w:val="en-GB"/>
        </w:rPr>
        <w:t xml:space="preserve">. </w:t>
      </w:r>
      <w:r w:rsidR="00502A34" w:rsidRPr="008E1A94">
        <w:rPr>
          <w:rFonts w:ascii="Times New Roman" w:eastAsia="SimSun" w:hAnsi="Times New Roman"/>
          <w:lang w:val="en-GB"/>
        </w:rPr>
        <w:t>Therefore,</w:t>
      </w:r>
      <w:r w:rsidR="003647FB" w:rsidRPr="008E1A94">
        <w:rPr>
          <w:rFonts w:ascii="Times New Roman" w:eastAsia="SimSun" w:hAnsi="Times New Roman"/>
          <w:lang w:val="en-GB"/>
        </w:rPr>
        <w:t xml:space="preserve"> the signal component located on each RB is cyclically shifted in time</w:t>
      </w:r>
      <w:r w:rsidR="002E0621" w:rsidRPr="008E1A94">
        <w:rPr>
          <w:rFonts w:ascii="Times New Roman" w:eastAsia="SimSun" w:hAnsi="Times New Roman"/>
          <w:lang w:val="en-GB"/>
        </w:rPr>
        <w:t xml:space="preserve"> differently</w:t>
      </w:r>
      <w:r w:rsidR="003647FB" w:rsidRPr="008E1A94">
        <w:rPr>
          <w:rFonts w:ascii="Times New Roman" w:eastAsia="SimSun" w:hAnsi="Times New Roman"/>
          <w:lang w:val="en-GB"/>
        </w:rPr>
        <w:t>.</w:t>
      </w:r>
    </w:p>
    <w:p w14:paraId="7952D947" w14:textId="20D671D5" w:rsidR="00B53C87" w:rsidRPr="008E1A94" w:rsidRDefault="001C2B4D" w:rsidP="00951FCB">
      <w:pPr>
        <w:numPr>
          <w:ilvl w:val="0"/>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lang w:val="en-GB"/>
        </w:rPr>
        <w:t>Option 3: Interlaced Short PUCCH with</w:t>
      </w:r>
      <w:r w:rsidR="00526BB2" w:rsidRPr="008E1A94">
        <w:rPr>
          <w:rFonts w:ascii="Times New Roman" w:eastAsia="SimSun" w:hAnsi="Times New Roman"/>
          <w:lang w:val="en-GB"/>
        </w:rPr>
        <w:t xml:space="preserve"> the best</w:t>
      </w:r>
      <w:r w:rsidRPr="008E1A94">
        <w:rPr>
          <w:rFonts w:ascii="Times New Roman" w:eastAsia="SimSun" w:hAnsi="Times New Roman"/>
          <w:lang w:val="en-GB"/>
        </w:rPr>
        <w:t xml:space="preserve"> Zadoff-Chu</w:t>
      </w:r>
      <w:r w:rsidR="007E2836" w:rsidRPr="008E1A94">
        <w:rPr>
          <w:rFonts w:ascii="Times New Roman" w:eastAsia="SimSun" w:hAnsi="Times New Roman"/>
          <w:lang w:val="en-GB"/>
        </w:rPr>
        <w:t xml:space="preserve"> (ZC)</w:t>
      </w:r>
      <w:r w:rsidRPr="008E1A94">
        <w:rPr>
          <w:rFonts w:ascii="Times New Roman" w:eastAsia="SimSun" w:hAnsi="Times New Roman"/>
          <w:lang w:val="en-GB"/>
        </w:rPr>
        <w:t xml:space="preserve"> Sequences</w:t>
      </w:r>
    </w:p>
    <w:p w14:paraId="5DD9CF12" w14:textId="011F6AA0" w:rsidR="002E0621" w:rsidRPr="008E1A94" w:rsidRDefault="003F3AD2" w:rsidP="00951FCB">
      <w:pPr>
        <w:numPr>
          <w:ilvl w:val="1"/>
          <w:numId w:val="12"/>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Calibri" w:hAnsi="Times New Roman"/>
        </w:rPr>
        <w:t>In this option,</w:t>
      </w:r>
      <w:r w:rsidR="002E0621" w:rsidRPr="008E1A94">
        <w:rPr>
          <w:rFonts w:ascii="Times New Roman" w:eastAsia="Calibri" w:hAnsi="Times New Roman"/>
        </w:rPr>
        <w:t xml:space="preserve"> all possible ZC sequences</w:t>
      </w:r>
      <w:r w:rsidRPr="008E1A94">
        <w:rPr>
          <w:rFonts w:ascii="Times New Roman" w:eastAsia="Calibri" w:hAnsi="Times New Roman"/>
        </w:rPr>
        <w:t xml:space="preserve"> compatible with the interlace structure after cyclically padded are generated and</w:t>
      </w:r>
      <w:r w:rsidR="002E0621" w:rsidRPr="008E1A94">
        <w:rPr>
          <w:rFonts w:ascii="Times New Roman" w:eastAsia="Calibri" w:hAnsi="Times New Roman"/>
        </w:rPr>
        <w:t xml:space="preserve"> 30 of them </w:t>
      </w:r>
      <w:r w:rsidRPr="008E1A94">
        <w:rPr>
          <w:rFonts w:ascii="Times New Roman" w:eastAsia="Calibri" w:hAnsi="Times New Roman"/>
        </w:rPr>
        <w:t xml:space="preserve">are selected </w:t>
      </w:r>
      <w:r w:rsidR="002E0621" w:rsidRPr="008E1A94">
        <w:rPr>
          <w:rFonts w:ascii="Times New Roman" w:eastAsia="Calibri" w:hAnsi="Times New Roman"/>
        </w:rPr>
        <w:t>based on the PAPR of the corresponding signals.</w:t>
      </w:r>
    </w:p>
    <w:p w14:paraId="56AC1F50" w14:textId="4A291EF2" w:rsidR="001562EA" w:rsidRPr="008E1A94" w:rsidRDefault="001562EA" w:rsidP="001562EA">
      <w:pPr>
        <w:pStyle w:val="Heading4"/>
        <w:rPr>
          <w:rFonts w:ascii="Times New Roman" w:hAnsi="Times New Roman"/>
        </w:rPr>
      </w:pPr>
      <w:r w:rsidRPr="008E1A94">
        <w:rPr>
          <w:rFonts w:ascii="Times New Roman" w:hAnsi="Times New Roman"/>
        </w:rPr>
        <w:t>Simulation Results</w:t>
      </w:r>
    </w:p>
    <w:p w14:paraId="6FF587C1" w14:textId="4B58F40C" w:rsidR="00A921F0" w:rsidRPr="008E1A94" w:rsidRDefault="00C42B27" w:rsidP="000A6C80">
      <w:pPr>
        <w:overflowPunct w:val="0"/>
        <w:autoSpaceDE w:val="0"/>
        <w:autoSpaceDN w:val="0"/>
        <w:adjustRightInd w:val="0"/>
        <w:spacing w:after="120" w:line="240" w:lineRule="auto"/>
        <w:jc w:val="both"/>
        <w:textAlignment w:val="baseline"/>
        <w:rPr>
          <w:rFonts w:ascii="Times New Roman" w:eastAsia="SimSun" w:hAnsi="Times New Roman"/>
          <w:lang w:val="en-GB"/>
        </w:rPr>
      </w:pPr>
      <w:r w:rsidRPr="008E1A94">
        <w:rPr>
          <w:rFonts w:ascii="Times New Roman" w:eastAsia="SimSun" w:hAnsi="Times New Roman"/>
          <w:lang w:val="en-GB"/>
        </w:rPr>
        <w:t xml:space="preserve">We </w:t>
      </w:r>
      <w:r w:rsidR="00CB3664" w:rsidRPr="008E1A94">
        <w:rPr>
          <w:rFonts w:ascii="Times New Roman" w:eastAsia="SimSun" w:hAnsi="Times New Roman"/>
          <w:lang w:val="en-GB"/>
        </w:rPr>
        <w:t>simulated</w:t>
      </w:r>
      <w:r w:rsidRPr="008E1A94">
        <w:rPr>
          <w:rFonts w:ascii="Times New Roman" w:eastAsia="SimSun" w:hAnsi="Times New Roman"/>
          <w:lang w:val="en-GB"/>
        </w:rPr>
        <w:t xml:space="preserve"> options</w:t>
      </w:r>
      <w:r w:rsidR="004516F5" w:rsidRPr="008E1A94">
        <w:rPr>
          <w:rFonts w:ascii="Times New Roman" w:eastAsia="SimSun" w:hAnsi="Times New Roman"/>
          <w:lang w:val="en-GB"/>
        </w:rPr>
        <w:t xml:space="preserve"> above</w:t>
      </w:r>
      <w:r w:rsidRPr="008E1A94">
        <w:rPr>
          <w:rFonts w:ascii="Times New Roman" w:eastAsia="SimSun" w:hAnsi="Times New Roman"/>
          <w:lang w:val="en-GB"/>
        </w:rPr>
        <w:t xml:space="preserve"> for Short PUCCH design with 1-2 bits for interlaced resource allocation</w:t>
      </w:r>
      <w:r w:rsidR="004516F5" w:rsidRPr="008E1A94">
        <w:rPr>
          <w:rFonts w:ascii="Times New Roman" w:eastAsia="SimSun" w:hAnsi="Times New Roman"/>
          <w:lang w:val="en-GB"/>
        </w:rPr>
        <w:t xml:space="preserve">. </w:t>
      </w:r>
      <w:r w:rsidR="0098729C" w:rsidRPr="008E1A94">
        <w:rPr>
          <w:rFonts w:ascii="Times New Roman" w:hAnsi="Times New Roman"/>
          <w:lang w:val="en-GB"/>
        </w:rPr>
        <w:t>As a demonstration,</w:t>
      </w:r>
      <w:r w:rsidR="00A921F0" w:rsidRPr="008E1A94">
        <w:rPr>
          <w:rFonts w:ascii="Times New Roman" w:hAnsi="Times New Roman"/>
          <w:lang w:val="en-GB"/>
        </w:rPr>
        <w:t xml:space="preserve"> we </w:t>
      </w:r>
      <w:r w:rsidR="000C65EB" w:rsidRPr="008E1A94">
        <w:rPr>
          <w:rFonts w:ascii="Times New Roman" w:hAnsi="Times New Roman"/>
          <w:lang w:val="en-GB"/>
        </w:rPr>
        <w:t>compare</w:t>
      </w:r>
      <w:r w:rsidR="00A921F0" w:rsidRPr="008E1A94">
        <w:rPr>
          <w:rFonts w:ascii="Times New Roman" w:hAnsi="Times New Roman"/>
          <w:lang w:val="en-GB"/>
        </w:rPr>
        <w:t xml:space="preserve"> PAPR</w:t>
      </w:r>
      <w:r w:rsidR="000C65EB" w:rsidRPr="008E1A94">
        <w:rPr>
          <w:rFonts w:ascii="Times New Roman" w:hAnsi="Times New Roman"/>
          <w:lang w:val="en-GB"/>
        </w:rPr>
        <w:t>,</w:t>
      </w:r>
      <w:r w:rsidR="00A921F0" w:rsidRPr="008E1A94">
        <w:rPr>
          <w:rFonts w:ascii="Times New Roman" w:hAnsi="Times New Roman"/>
          <w:lang w:val="en-GB"/>
        </w:rPr>
        <w:t xml:space="preserve"> CM</w:t>
      </w:r>
      <w:r w:rsidR="000C65EB" w:rsidRPr="008E1A94">
        <w:rPr>
          <w:rFonts w:ascii="Times New Roman" w:hAnsi="Times New Roman"/>
          <w:lang w:val="en-GB"/>
        </w:rPr>
        <w:t>, co-channel interference performance</w:t>
      </w:r>
      <w:r w:rsidR="00A921F0" w:rsidRPr="008E1A94">
        <w:rPr>
          <w:rFonts w:ascii="Times New Roman" w:hAnsi="Times New Roman"/>
          <w:lang w:val="en-GB"/>
        </w:rPr>
        <w:t xml:space="preserve"> for </w:t>
      </w:r>
      <w:r w:rsidR="000C65EB" w:rsidRPr="008E1A94">
        <w:rPr>
          <w:rFonts w:ascii="Times New Roman" w:hAnsi="Times New Roman"/>
          <w:lang w:val="en-GB"/>
        </w:rPr>
        <w:t xml:space="preserve">Option 1-3 when </w:t>
      </w:r>
      <w:r w:rsidR="00D91E8E">
        <w:rPr>
          <w:rFonts w:ascii="Times New Roman" w:hAnsi="Times New Roman"/>
          <w:lang w:val="en-GB"/>
        </w:rPr>
        <w:t>assuming</w:t>
      </w:r>
      <w:r w:rsidR="000C65EB" w:rsidRPr="008E1A94">
        <w:rPr>
          <w:rFonts w:ascii="Times New Roman" w:hAnsi="Times New Roman"/>
          <w:lang w:val="en-GB"/>
        </w:rPr>
        <w:t xml:space="preserve">15 </w:t>
      </w:r>
      <w:r w:rsidR="002B2992" w:rsidRPr="008E1A94">
        <w:rPr>
          <w:rFonts w:ascii="Times New Roman" w:hAnsi="Times New Roman"/>
          <w:lang w:val="en-GB"/>
        </w:rPr>
        <w:t>kHz</w:t>
      </w:r>
      <w:r w:rsidR="000C65EB" w:rsidRPr="008E1A94">
        <w:rPr>
          <w:rFonts w:ascii="Times New Roman" w:hAnsi="Times New Roman"/>
          <w:lang w:val="en-GB"/>
        </w:rPr>
        <w:t xml:space="preserve"> subcarrier spaci</w:t>
      </w:r>
      <w:r w:rsidR="00994021" w:rsidRPr="008E1A94">
        <w:rPr>
          <w:rFonts w:ascii="Times New Roman" w:hAnsi="Times New Roman"/>
          <w:lang w:val="en-GB"/>
        </w:rPr>
        <w:t>ng and 20 MHz channel bandwidth</w:t>
      </w:r>
      <w:r w:rsidR="00FE46B0" w:rsidRPr="008E1A94">
        <w:rPr>
          <w:rFonts w:ascii="Times New Roman" w:hAnsi="Times New Roman"/>
          <w:lang w:val="en-GB"/>
        </w:rPr>
        <w:t xml:space="preserve"> </w:t>
      </w:r>
      <w:r w:rsidR="00D91E8E">
        <w:rPr>
          <w:rFonts w:ascii="Times New Roman" w:hAnsi="Times New Roman"/>
          <w:lang w:val="en-GB"/>
        </w:rPr>
        <w:t>and the</w:t>
      </w:r>
      <w:r w:rsidR="00FE46B0" w:rsidRPr="008E1A94">
        <w:rPr>
          <w:rFonts w:ascii="Times New Roman" w:hAnsi="Times New Roman"/>
          <w:lang w:val="en-GB"/>
        </w:rPr>
        <w:t xml:space="preserve"> interlace assumptions given in </w:t>
      </w:r>
      <w:r w:rsidR="00FE46B0" w:rsidRPr="008E1A94">
        <w:rPr>
          <w:rFonts w:ascii="Times New Roman" w:hAnsi="Times New Roman"/>
          <w:lang w:val="en-GB"/>
        </w:rPr>
        <w:fldChar w:fldCharType="begin"/>
      </w:r>
      <w:r w:rsidR="00FE46B0" w:rsidRPr="008E1A94">
        <w:rPr>
          <w:rFonts w:ascii="Times New Roman" w:hAnsi="Times New Roman"/>
          <w:lang w:val="en-GB"/>
        </w:rPr>
        <w:instrText xml:space="preserve"> REF _Ref528852375 \r \h </w:instrText>
      </w:r>
      <w:r w:rsidR="00CB6673" w:rsidRPr="008E1A94">
        <w:rPr>
          <w:rFonts w:ascii="Times New Roman" w:hAnsi="Times New Roman"/>
          <w:lang w:val="en-GB"/>
        </w:rPr>
        <w:instrText xml:space="preserve"> \* MERGEFORMAT </w:instrText>
      </w:r>
      <w:r w:rsidR="00FE46B0" w:rsidRPr="008E1A94">
        <w:rPr>
          <w:rFonts w:ascii="Times New Roman" w:hAnsi="Times New Roman"/>
          <w:lang w:val="en-GB"/>
        </w:rPr>
      </w:r>
      <w:r w:rsidR="00FE46B0" w:rsidRPr="008E1A94">
        <w:rPr>
          <w:rFonts w:ascii="Times New Roman" w:hAnsi="Times New Roman"/>
          <w:lang w:val="en-GB"/>
        </w:rPr>
        <w:fldChar w:fldCharType="separate"/>
      </w:r>
      <w:r w:rsidR="00791DA1">
        <w:rPr>
          <w:rFonts w:ascii="Times New Roman" w:hAnsi="Times New Roman"/>
          <w:lang w:val="en-GB"/>
        </w:rPr>
        <w:t>[1]</w:t>
      </w:r>
      <w:r w:rsidR="00FE46B0" w:rsidRPr="008E1A94">
        <w:rPr>
          <w:rFonts w:ascii="Times New Roman" w:hAnsi="Times New Roman"/>
          <w:lang w:val="en-GB"/>
        </w:rPr>
        <w:fldChar w:fldCharType="end"/>
      </w:r>
      <w:r w:rsidR="00FE46B0" w:rsidRPr="008E1A94">
        <w:rPr>
          <w:rFonts w:ascii="Times New Roman" w:hAnsi="Times New Roman"/>
          <w:lang w:val="en-GB"/>
        </w:rPr>
        <w:t>-</w:t>
      </w:r>
      <w:r w:rsidR="00FE46B0" w:rsidRPr="008E1A94">
        <w:rPr>
          <w:rFonts w:ascii="Times New Roman" w:hAnsi="Times New Roman"/>
          <w:lang w:val="en-GB"/>
        </w:rPr>
        <w:fldChar w:fldCharType="begin"/>
      </w:r>
      <w:r w:rsidR="00FE46B0" w:rsidRPr="008E1A94">
        <w:rPr>
          <w:rFonts w:ascii="Times New Roman" w:hAnsi="Times New Roman"/>
          <w:lang w:val="en-GB"/>
        </w:rPr>
        <w:instrText xml:space="preserve"> REF _Ref521488538 \r \h </w:instrText>
      </w:r>
      <w:r w:rsidR="00CB6673" w:rsidRPr="008E1A94">
        <w:rPr>
          <w:rFonts w:ascii="Times New Roman" w:hAnsi="Times New Roman"/>
          <w:lang w:val="en-GB"/>
        </w:rPr>
        <w:instrText xml:space="preserve"> \* MERGEFORMAT </w:instrText>
      </w:r>
      <w:r w:rsidR="00FE46B0" w:rsidRPr="008E1A94">
        <w:rPr>
          <w:rFonts w:ascii="Times New Roman" w:hAnsi="Times New Roman"/>
          <w:lang w:val="en-GB"/>
        </w:rPr>
      </w:r>
      <w:r w:rsidR="00FE46B0" w:rsidRPr="008E1A94">
        <w:rPr>
          <w:rFonts w:ascii="Times New Roman" w:hAnsi="Times New Roman"/>
          <w:lang w:val="en-GB"/>
        </w:rPr>
        <w:fldChar w:fldCharType="separate"/>
      </w:r>
      <w:r w:rsidR="00791DA1">
        <w:rPr>
          <w:rFonts w:ascii="Times New Roman" w:hAnsi="Times New Roman"/>
          <w:lang w:val="en-GB"/>
        </w:rPr>
        <w:t>[4]</w:t>
      </w:r>
      <w:r w:rsidR="00FE46B0" w:rsidRPr="008E1A94">
        <w:rPr>
          <w:rFonts w:ascii="Times New Roman" w:hAnsi="Times New Roman"/>
          <w:lang w:val="en-GB"/>
        </w:rPr>
        <w:fldChar w:fldCharType="end"/>
      </w:r>
      <w:r w:rsidR="00FE46B0" w:rsidRPr="008E1A94">
        <w:rPr>
          <w:rFonts w:ascii="Times New Roman" w:hAnsi="Times New Roman"/>
          <w:lang w:val="en-GB"/>
        </w:rPr>
        <w:t xml:space="preserve">. </w:t>
      </w:r>
    </w:p>
    <w:p w14:paraId="14809633" w14:textId="61FEA47E" w:rsidR="00A921F0" w:rsidRPr="008E1A94" w:rsidRDefault="000C65EB" w:rsidP="00951FCB">
      <w:pPr>
        <w:pStyle w:val="ListParagraph"/>
        <w:numPr>
          <w:ilvl w:val="0"/>
          <w:numId w:val="15"/>
        </w:numPr>
        <w:overflowPunct w:val="0"/>
        <w:autoSpaceDE w:val="0"/>
        <w:autoSpaceDN w:val="0"/>
        <w:adjustRightInd w:val="0"/>
        <w:spacing w:after="120"/>
        <w:jc w:val="both"/>
        <w:textAlignment w:val="baseline"/>
        <w:rPr>
          <w:rFonts w:ascii="Times New Roman" w:hAnsi="Times New Roman"/>
        </w:rPr>
      </w:pPr>
      <w:r w:rsidRPr="008E1A94">
        <w:rPr>
          <w:rFonts w:ascii="Times New Roman" w:eastAsia="SimSun" w:hAnsi="Times New Roman"/>
          <w:b/>
          <w:lang w:val="en-GB"/>
        </w:rPr>
        <w:t>PAPR:</w:t>
      </w:r>
      <w:r w:rsidRPr="008E1A94">
        <w:rPr>
          <w:rFonts w:ascii="Times New Roman" w:eastAsia="SimSun" w:hAnsi="Times New Roman"/>
          <w:lang w:val="en-GB"/>
        </w:rPr>
        <w:t xml:space="preserve"> </w:t>
      </w:r>
      <w:r w:rsidR="00A921F0" w:rsidRPr="008E1A94">
        <w:rPr>
          <w:rFonts w:ascii="Times New Roman" w:eastAsia="SimSun" w:hAnsi="Times New Roman"/>
          <w:lang w:val="en-GB"/>
        </w:rPr>
        <w:t>In</w:t>
      </w:r>
      <w:r w:rsidR="00DF3F87" w:rsidRPr="008E1A94">
        <w:rPr>
          <w:rFonts w:ascii="Times New Roman" w:eastAsia="SimSun" w:hAnsi="Times New Roman"/>
          <w:lang w:val="en-GB"/>
        </w:rPr>
        <w:t xml:space="preserve"> </w:t>
      </w:r>
      <w:r w:rsidR="00DF3F87" w:rsidRPr="000D65AE">
        <w:rPr>
          <w:rFonts w:ascii="Times New Roman" w:eastAsia="SimSun" w:hAnsi="Times New Roman"/>
          <w:lang w:val="en-GB"/>
        </w:rPr>
        <w:fldChar w:fldCharType="begin"/>
      </w:r>
      <w:r w:rsidR="00DF3F87" w:rsidRPr="000D65AE">
        <w:rPr>
          <w:rFonts w:ascii="Times New Roman" w:eastAsia="SimSun" w:hAnsi="Times New Roman"/>
          <w:lang w:val="en-GB"/>
        </w:rPr>
        <w:instrText xml:space="preserve"> REF _Ref528856000 \h </w:instrText>
      </w:r>
      <w:r w:rsidR="00CB6673" w:rsidRPr="000D65AE">
        <w:rPr>
          <w:rFonts w:ascii="Times New Roman" w:eastAsia="SimSun" w:hAnsi="Times New Roman"/>
          <w:lang w:val="en-GB"/>
        </w:rPr>
        <w:instrText xml:space="preserve"> \* MERGEFORMAT </w:instrText>
      </w:r>
      <w:r w:rsidR="00DF3F87" w:rsidRPr="000D65AE">
        <w:rPr>
          <w:rFonts w:ascii="Times New Roman" w:eastAsia="SimSun" w:hAnsi="Times New Roman"/>
          <w:lang w:val="en-GB"/>
        </w:rPr>
      </w:r>
      <w:r w:rsidR="00DF3F87" w:rsidRPr="000D65AE">
        <w:rPr>
          <w:rFonts w:ascii="Times New Roman" w:eastAsia="SimSun" w:hAnsi="Times New Roman"/>
          <w:lang w:val="en-GB"/>
        </w:rPr>
        <w:fldChar w:fldCharType="separate"/>
      </w:r>
      <w:r w:rsidR="00791DA1" w:rsidRPr="006A5435">
        <w:rPr>
          <w:rFonts w:ascii="Times New Roman" w:hAnsi="Times New Roman"/>
        </w:rPr>
        <w:t xml:space="preserve">Figure </w:t>
      </w:r>
      <w:r w:rsidR="00791DA1" w:rsidRPr="006A5435">
        <w:rPr>
          <w:rFonts w:ascii="Times New Roman" w:hAnsi="Times New Roman"/>
          <w:bCs/>
          <w:noProof/>
        </w:rPr>
        <w:t>2</w:t>
      </w:r>
      <w:r w:rsidR="00791DA1" w:rsidRPr="006A5435">
        <w:rPr>
          <w:rFonts w:ascii="Times New Roman" w:hAnsi="Times New Roman"/>
          <w:bCs/>
          <w:noProof/>
        </w:rPr>
        <w:noBreakHyphen/>
        <w:t>4</w:t>
      </w:r>
      <w:r w:rsidR="00DF3F87" w:rsidRPr="000D65AE">
        <w:rPr>
          <w:rFonts w:ascii="Times New Roman" w:eastAsia="SimSun" w:hAnsi="Times New Roman"/>
          <w:lang w:val="en-GB"/>
        </w:rPr>
        <w:fldChar w:fldCharType="end"/>
      </w:r>
      <w:r w:rsidR="00DF3F87" w:rsidRPr="000D65AE">
        <w:rPr>
          <w:rFonts w:ascii="Times New Roman" w:eastAsia="SimSun" w:hAnsi="Times New Roman"/>
          <w:lang w:val="en-GB"/>
        </w:rPr>
        <w:t>,</w:t>
      </w:r>
      <w:r w:rsidR="00DF3F87" w:rsidRPr="008E1A94">
        <w:rPr>
          <w:rFonts w:ascii="Times New Roman" w:eastAsia="SimSun" w:hAnsi="Times New Roman"/>
          <w:lang w:val="en-GB"/>
        </w:rPr>
        <w:t xml:space="preserve"> </w:t>
      </w:r>
      <w:r w:rsidR="00A921F0" w:rsidRPr="008E1A94">
        <w:rPr>
          <w:rFonts w:ascii="Times New Roman" w:eastAsia="SimSun" w:hAnsi="Times New Roman"/>
          <w:lang w:val="en-GB"/>
        </w:rPr>
        <w:t>the distribution of PAPR for different options are given. While the optimal spreading sequences for PAPR or CM for Option 2 (i.e., Option 2b and Option 2a) yields to</w:t>
      </w:r>
      <w:r w:rsidR="006D5A22" w:rsidRPr="008E1A94">
        <w:rPr>
          <w:rFonts w:ascii="Times New Roman" w:eastAsia="SimSun" w:hAnsi="Times New Roman"/>
          <w:lang w:val="en-GB"/>
        </w:rPr>
        <w:t xml:space="preserve"> maximum</w:t>
      </w:r>
      <w:r w:rsidR="00A921F0" w:rsidRPr="008E1A94">
        <w:rPr>
          <w:rFonts w:ascii="Times New Roman" w:eastAsia="SimSun" w:hAnsi="Times New Roman"/>
          <w:lang w:val="en-GB"/>
        </w:rPr>
        <w:t xml:space="preserve"> 5.3 dB and 5.7 dB PAPR, respectively, </w:t>
      </w:r>
      <w:r w:rsidR="006D5A22" w:rsidRPr="008E1A94">
        <w:rPr>
          <w:rFonts w:ascii="Times New Roman" w:eastAsia="SimSun" w:hAnsi="Times New Roman"/>
          <w:lang w:val="en-GB"/>
        </w:rPr>
        <w:t xml:space="preserve">the </w:t>
      </w:r>
      <w:r w:rsidR="00A921F0" w:rsidRPr="008E1A94">
        <w:rPr>
          <w:rFonts w:ascii="Times New Roman" w:eastAsia="SimSun" w:hAnsi="Times New Roman"/>
          <w:lang w:val="en-GB"/>
        </w:rPr>
        <w:t>best ZC sequences, i.e., Option 3, limits the PAPR to 6 dB.</w:t>
      </w:r>
      <w:r w:rsidR="006D5A22" w:rsidRPr="008E1A94">
        <w:rPr>
          <w:rFonts w:ascii="Times New Roman" w:eastAsia="SimSun" w:hAnsi="Times New Roman"/>
          <w:lang w:val="en-GB"/>
        </w:rPr>
        <w:t xml:space="preserve"> The PAPR is less than 6 dB for Option 2c. </w:t>
      </w:r>
      <w:r w:rsidR="00A921F0" w:rsidRPr="008E1A94">
        <w:rPr>
          <w:rFonts w:ascii="Times New Roman" w:eastAsia="SimSun" w:hAnsi="Times New Roman"/>
          <w:lang w:val="en-GB"/>
        </w:rPr>
        <w:t>On the other hand, Option 1</w:t>
      </w:r>
      <w:r w:rsidR="006D5A22" w:rsidRPr="008E1A94">
        <w:rPr>
          <w:rFonts w:ascii="Times New Roman" w:eastAsia="SimSun" w:hAnsi="Times New Roman"/>
          <w:lang w:val="en-GB"/>
        </w:rPr>
        <w:t>a/1b</w:t>
      </w:r>
      <w:r w:rsidR="00A921F0" w:rsidRPr="008E1A94">
        <w:rPr>
          <w:rFonts w:ascii="Times New Roman" w:eastAsia="SimSun" w:hAnsi="Times New Roman"/>
          <w:lang w:val="en-GB"/>
        </w:rPr>
        <w:t xml:space="preserve"> limit the PAPR to 3 dB and substantially improve the performance by 2.7 dB, 2.3 dB, </w:t>
      </w:r>
      <w:r w:rsidR="00B56833" w:rsidRPr="008E1A94">
        <w:rPr>
          <w:rFonts w:ascii="Times New Roman" w:eastAsia="SimSun" w:hAnsi="Times New Roman"/>
          <w:lang w:val="en-GB"/>
        </w:rPr>
        <w:t xml:space="preserve">3 dB, </w:t>
      </w:r>
      <w:r w:rsidR="00A921F0" w:rsidRPr="008E1A94">
        <w:rPr>
          <w:rFonts w:ascii="Times New Roman" w:eastAsia="SimSun" w:hAnsi="Times New Roman"/>
          <w:lang w:val="en-GB"/>
        </w:rPr>
        <w:t>and 3 dB as compared to Option 2a, Option 2b</w:t>
      </w:r>
      <w:r w:rsidR="00B56833" w:rsidRPr="008E1A94">
        <w:rPr>
          <w:rFonts w:ascii="Times New Roman" w:eastAsia="SimSun" w:hAnsi="Times New Roman"/>
          <w:lang w:val="en-GB"/>
        </w:rPr>
        <w:t>, Option 2c,</w:t>
      </w:r>
      <w:r w:rsidR="00A921F0" w:rsidRPr="008E1A94">
        <w:rPr>
          <w:rFonts w:ascii="Times New Roman" w:eastAsia="SimSun" w:hAnsi="Times New Roman"/>
          <w:lang w:val="en-GB"/>
        </w:rPr>
        <w:t xml:space="preserve"> and Option 3, respectively.</w:t>
      </w:r>
    </w:p>
    <w:p w14:paraId="240ECC7D" w14:textId="3AF0225E" w:rsidR="00A921F0" w:rsidRPr="008E1A94" w:rsidRDefault="000C65EB" w:rsidP="00951FCB">
      <w:pPr>
        <w:pStyle w:val="ListParagraph"/>
        <w:numPr>
          <w:ilvl w:val="0"/>
          <w:numId w:val="15"/>
        </w:numPr>
        <w:overflowPunct w:val="0"/>
        <w:autoSpaceDE w:val="0"/>
        <w:autoSpaceDN w:val="0"/>
        <w:adjustRightInd w:val="0"/>
        <w:spacing w:after="120"/>
        <w:jc w:val="both"/>
        <w:textAlignment w:val="baseline"/>
        <w:rPr>
          <w:rFonts w:ascii="Times New Roman" w:eastAsia="SimSun" w:hAnsi="Times New Roman"/>
          <w:lang w:val="en-GB"/>
        </w:rPr>
      </w:pPr>
      <w:r w:rsidRPr="008E1A94">
        <w:rPr>
          <w:rFonts w:ascii="Times New Roman" w:eastAsia="SimSun" w:hAnsi="Times New Roman"/>
          <w:b/>
          <w:lang w:val="en-GB"/>
        </w:rPr>
        <w:t>Cubic metric:</w:t>
      </w:r>
      <w:r w:rsidRPr="008E1A94">
        <w:rPr>
          <w:rFonts w:ascii="Times New Roman" w:eastAsia="SimSun" w:hAnsi="Times New Roman"/>
          <w:lang w:val="en-GB"/>
        </w:rPr>
        <w:t xml:space="preserve"> </w:t>
      </w:r>
      <w:r w:rsidR="00A921F0" w:rsidRPr="008E1A94">
        <w:rPr>
          <w:rFonts w:ascii="Times New Roman" w:eastAsia="SimSun" w:hAnsi="Times New Roman"/>
          <w:lang w:val="en-GB"/>
        </w:rPr>
        <w:t>In</w:t>
      </w:r>
      <w:r w:rsidR="00DF3F87" w:rsidRPr="008E1A94">
        <w:rPr>
          <w:rFonts w:ascii="Times New Roman" w:eastAsia="SimSun" w:hAnsi="Times New Roman"/>
          <w:lang w:val="en-GB"/>
        </w:rPr>
        <w:t xml:space="preserve"> </w:t>
      </w:r>
      <w:r w:rsidR="00DF3F87" w:rsidRPr="000D65AE">
        <w:rPr>
          <w:rFonts w:ascii="Times New Roman" w:eastAsia="SimSun" w:hAnsi="Times New Roman"/>
          <w:lang w:val="en-GB"/>
        </w:rPr>
        <w:fldChar w:fldCharType="begin"/>
      </w:r>
      <w:r w:rsidR="00DF3F87" w:rsidRPr="000D65AE">
        <w:rPr>
          <w:rFonts w:ascii="Times New Roman" w:eastAsia="SimSun" w:hAnsi="Times New Roman"/>
          <w:lang w:val="en-GB"/>
        </w:rPr>
        <w:instrText xml:space="preserve"> REF _Ref528855974 \h </w:instrText>
      </w:r>
      <w:r w:rsidR="00CB6673" w:rsidRPr="000D65AE">
        <w:rPr>
          <w:rFonts w:ascii="Times New Roman" w:eastAsia="SimSun" w:hAnsi="Times New Roman"/>
          <w:lang w:val="en-GB"/>
        </w:rPr>
        <w:instrText xml:space="preserve"> \* MERGEFORMAT </w:instrText>
      </w:r>
      <w:r w:rsidR="00DF3F87" w:rsidRPr="000D65AE">
        <w:rPr>
          <w:rFonts w:ascii="Times New Roman" w:eastAsia="SimSun" w:hAnsi="Times New Roman"/>
          <w:lang w:val="en-GB"/>
        </w:rPr>
      </w:r>
      <w:r w:rsidR="00DF3F87" w:rsidRPr="000D65AE">
        <w:rPr>
          <w:rFonts w:ascii="Times New Roman" w:eastAsia="SimSun" w:hAnsi="Times New Roman"/>
          <w:lang w:val="en-GB"/>
        </w:rPr>
        <w:fldChar w:fldCharType="separate"/>
      </w:r>
      <w:r w:rsidR="00791DA1" w:rsidRPr="006A5435">
        <w:rPr>
          <w:rFonts w:ascii="Times New Roman" w:hAnsi="Times New Roman"/>
        </w:rPr>
        <w:t xml:space="preserve">Figure </w:t>
      </w:r>
      <w:r w:rsidR="00791DA1" w:rsidRPr="006A5435">
        <w:rPr>
          <w:rFonts w:ascii="Times New Roman" w:hAnsi="Times New Roman"/>
          <w:noProof/>
        </w:rPr>
        <w:t>2</w:t>
      </w:r>
      <w:r w:rsidR="00791DA1" w:rsidRPr="006A5435">
        <w:rPr>
          <w:rFonts w:ascii="Times New Roman" w:hAnsi="Times New Roman"/>
          <w:noProof/>
        </w:rPr>
        <w:noBreakHyphen/>
        <w:t>5</w:t>
      </w:r>
      <w:r w:rsidR="00DF3F87" w:rsidRPr="000D65AE">
        <w:rPr>
          <w:rFonts w:ascii="Times New Roman" w:eastAsia="SimSun" w:hAnsi="Times New Roman"/>
          <w:lang w:val="en-GB"/>
        </w:rPr>
        <w:fldChar w:fldCharType="end"/>
      </w:r>
      <w:r w:rsidR="00DF3F87" w:rsidRPr="008E1A94">
        <w:rPr>
          <w:rFonts w:ascii="Times New Roman" w:eastAsia="SimSun" w:hAnsi="Times New Roman"/>
          <w:lang w:val="en-GB"/>
        </w:rPr>
        <w:t xml:space="preserve">, </w:t>
      </w:r>
      <w:r w:rsidR="00A921F0" w:rsidRPr="008E1A94">
        <w:rPr>
          <w:rFonts w:ascii="Times New Roman" w:eastAsia="SimSun" w:hAnsi="Times New Roman"/>
          <w:lang w:val="en-GB"/>
        </w:rPr>
        <w:t xml:space="preserve">we compare CM distribution for the </w:t>
      </w:r>
      <w:r w:rsidR="00427478" w:rsidRPr="008E1A94">
        <w:rPr>
          <w:rFonts w:ascii="Times New Roman" w:eastAsia="SimSun" w:hAnsi="Times New Roman"/>
          <w:lang w:val="en-GB"/>
        </w:rPr>
        <w:t>options</w:t>
      </w:r>
      <w:r w:rsidR="00A921F0" w:rsidRPr="008E1A94">
        <w:rPr>
          <w:rFonts w:ascii="Times New Roman" w:eastAsia="SimSun" w:hAnsi="Times New Roman"/>
          <w:lang w:val="en-GB"/>
        </w:rPr>
        <w:t xml:space="preserve">. </w:t>
      </w:r>
      <w:r w:rsidR="00427478" w:rsidRPr="008E1A94">
        <w:rPr>
          <w:rFonts w:ascii="Times New Roman" w:eastAsia="SimSun" w:hAnsi="Times New Roman"/>
          <w:lang w:val="en-GB"/>
        </w:rPr>
        <w:t>Like</w:t>
      </w:r>
      <w:r w:rsidR="00A921F0" w:rsidRPr="008E1A94">
        <w:rPr>
          <w:rFonts w:ascii="Times New Roman" w:eastAsia="SimSun" w:hAnsi="Times New Roman"/>
          <w:lang w:val="en-GB"/>
        </w:rPr>
        <w:t xml:space="preserve"> the results in</w:t>
      </w:r>
      <w:r w:rsidR="00671385" w:rsidRPr="008E1A94">
        <w:rPr>
          <w:rFonts w:ascii="Times New Roman" w:eastAsia="SimSun" w:hAnsi="Times New Roman"/>
          <w:lang w:val="en-GB"/>
        </w:rPr>
        <w:t xml:space="preserve"> </w:t>
      </w:r>
      <w:r w:rsidR="00DF3F87" w:rsidRPr="00874205">
        <w:rPr>
          <w:rFonts w:ascii="Times New Roman" w:eastAsia="SimSun" w:hAnsi="Times New Roman"/>
          <w:lang w:val="en-GB"/>
        </w:rPr>
        <w:fldChar w:fldCharType="begin"/>
      </w:r>
      <w:r w:rsidR="00DF3F87" w:rsidRPr="00874205">
        <w:rPr>
          <w:rFonts w:ascii="Times New Roman" w:eastAsia="SimSun" w:hAnsi="Times New Roman"/>
          <w:lang w:val="en-GB"/>
        </w:rPr>
        <w:instrText xml:space="preserve"> REF _Ref528856000 \h </w:instrText>
      </w:r>
      <w:r w:rsidR="00CB6673" w:rsidRPr="00874205">
        <w:rPr>
          <w:rFonts w:ascii="Times New Roman" w:eastAsia="SimSun" w:hAnsi="Times New Roman"/>
          <w:lang w:val="en-GB"/>
        </w:rPr>
        <w:instrText xml:space="preserve"> \* MERGEFORMAT </w:instrText>
      </w:r>
      <w:r w:rsidR="00DF3F87" w:rsidRPr="00874205">
        <w:rPr>
          <w:rFonts w:ascii="Times New Roman" w:eastAsia="SimSun" w:hAnsi="Times New Roman"/>
          <w:lang w:val="en-GB"/>
        </w:rPr>
      </w:r>
      <w:r w:rsidR="00DF3F87" w:rsidRPr="00874205">
        <w:rPr>
          <w:rFonts w:ascii="Times New Roman" w:eastAsia="SimSun" w:hAnsi="Times New Roman"/>
          <w:lang w:val="en-GB"/>
        </w:rPr>
        <w:fldChar w:fldCharType="separate"/>
      </w:r>
      <w:r w:rsidR="00791DA1" w:rsidRPr="006A5435">
        <w:rPr>
          <w:rFonts w:ascii="Times New Roman" w:hAnsi="Times New Roman"/>
        </w:rPr>
        <w:t xml:space="preserve">Figure </w:t>
      </w:r>
      <w:r w:rsidR="00791DA1" w:rsidRPr="006A5435">
        <w:rPr>
          <w:rFonts w:ascii="Times New Roman" w:hAnsi="Times New Roman"/>
          <w:bCs/>
          <w:noProof/>
        </w:rPr>
        <w:t>2</w:t>
      </w:r>
      <w:r w:rsidR="00791DA1" w:rsidRPr="006A5435">
        <w:rPr>
          <w:rFonts w:ascii="Times New Roman" w:hAnsi="Times New Roman"/>
          <w:bCs/>
          <w:noProof/>
        </w:rPr>
        <w:noBreakHyphen/>
        <w:t>4</w:t>
      </w:r>
      <w:r w:rsidR="00DF3F87" w:rsidRPr="00874205">
        <w:rPr>
          <w:rFonts w:ascii="Times New Roman" w:eastAsia="SimSun" w:hAnsi="Times New Roman"/>
          <w:lang w:val="en-GB"/>
        </w:rPr>
        <w:fldChar w:fldCharType="end"/>
      </w:r>
      <w:r w:rsidR="00671385" w:rsidRPr="008E1A94">
        <w:rPr>
          <w:rFonts w:ascii="Times New Roman" w:eastAsia="SimSun" w:hAnsi="Times New Roman"/>
          <w:lang w:val="en-GB"/>
        </w:rPr>
        <w:t xml:space="preserve">, </w:t>
      </w:r>
      <w:r w:rsidR="00A921F0" w:rsidRPr="008E1A94">
        <w:rPr>
          <w:rFonts w:ascii="Times New Roman" w:eastAsia="SimSun" w:hAnsi="Times New Roman"/>
          <w:lang w:val="en-GB"/>
        </w:rPr>
        <w:t>Option 1</w:t>
      </w:r>
      <w:r w:rsidR="0042363A" w:rsidRPr="008E1A94">
        <w:rPr>
          <w:rFonts w:ascii="Times New Roman" w:eastAsia="SimSun" w:hAnsi="Times New Roman"/>
          <w:lang w:val="en-GB"/>
        </w:rPr>
        <w:t>a/1b</w:t>
      </w:r>
      <w:r w:rsidR="00A921F0" w:rsidRPr="008E1A94">
        <w:rPr>
          <w:rFonts w:ascii="Times New Roman" w:eastAsia="SimSun" w:hAnsi="Times New Roman"/>
          <w:lang w:val="en-GB"/>
        </w:rPr>
        <w:t xml:space="preserve"> improves the CM performance by 0.9 dB, 1.8 dB, </w:t>
      </w:r>
      <w:r w:rsidR="00B56833" w:rsidRPr="008E1A94">
        <w:rPr>
          <w:rFonts w:ascii="Times New Roman" w:eastAsia="SimSun" w:hAnsi="Times New Roman"/>
          <w:lang w:val="en-GB"/>
        </w:rPr>
        <w:t xml:space="preserve">0.7 dB, </w:t>
      </w:r>
      <w:r w:rsidR="00A921F0" w:rsidRPr="008E1A94">
        <w:rPr>
          <w:rFonts w:ascii="Times New Roman" w:eastAsia="SimSun" w:hAnsi="Times New Roman"/>
          <w:lang w:val="en-GB"/>
        </w:rPr>
        <w:t>and 1.7 dB as compared to Option 2a, Option 2b,</w:t>
      </w:r>
      <w:r w:rsidR="00B56833" w:rsidRPr="008E1A94">
        <w:rPr>
          <w:rFonts w:ascii="Times New Roman" w:eastAsia="SimSun" w:hAnsi="Times New Roman"/>
          <w:lang w:val="en-GB"/>
        </w:rPr>
        <w:t xml:space="preserve"> Option 2c,</w:t>
      </w:r>
      <w:r w:rsidR="00A921F0" w:rsidRPr="008E1A94">
        <w:rPr>
          <w:rFonts w:ascii="Times New Roman" w:eastAsia="SimSun" w:hAnsi="Times New Roman"/>
          <w:lang w:val="en-GB"/>
        </w:rPr>
        <w:t xml:space="preserve"> and Option 3, respectively.</w:t>
      </w:r>
    </w:p>
    <w:p w14:paraId="13542C35" w14:textId="4B8510FA" w:rsidR="00706AE1" w:rsidRPr="008E1A94" w:rsidRDefault="000C65EB" w:rsidP="00951FCB">
      <w:pPr>
        <w:pStyle w:val="ListParagraph"/>
        <w:numPr>
          <w:ilvl w:val="0"/>
          <w:numId w:val="15"/>
        </w:numPr>
        <w:overflowPunct w:val="0"/>
        <w:autoSpaceDE w:val="0"/>
        <w:autoSpaceDN w:val="0"/>
        <w:adjustRightInd w:val="0"/>
        <w:spacing w:line="240" w:lineRule="auto"/>
        <w:jc w:val="both"/>
        <w:textAlignment w:val="baseline"/>
        <w:rPr>
          <w:rFonts w:ascii="Times New Roman" w:eastAsia="SimSun" w:hAnsi="Times New Roman"/>
          <w:lang w:val="en-GB"/>
        </w:rPr>
      </w:pPr>
      <w:r w:rsidRPr="008E1A94">
        <w:rPr>
          <w:rFonts w:ascii="Times New Roman" w:eastAsia="SimSun" w:hAnsi="Times New Roman"/>
          <w:b/>
          <w:lang w:val="en-GB"/>
        </w:rPr>
        <w:t>Co-channel Interference:</w:t>
      </w:r>
      <w:r w:rsidRPr="008E1A94">
        <w:rPr>
          <w:rFonts w:ascii="Times New Roman" w:eastAsia="SimSun" w:hAnsi="Times New Roman"/>
          <w:lang w:val="en-GB"/>
        </w:rPr>
        <w:t xml:space="preserve"> </w:t>
      </w:r>
      <w:r w:rsidR="00A921F0" w:rsidRPr="008E1A94">
        <w:rPr>
          <w:rFonts w:ascii="Times New Roman" w:eastAsia="SimSun" w:hAnsi="Times New Roman"/>
          <w:lang w:val="en-GB"/>
        </w:rPr>
        <w:t xml:space="preserve">In </w:t>
      </w:r>
      <w:r w:rsidR="00A921F0" w:rsidRPr="008E1A94">
        <w:rPr>
          <w:rFonts w:ascii="Times New Roman" w:eastAsia="SimSun" w:hAnsi="Times New Roman"/>
          <w:lang w:val="en-GB"/>
        </w:rPr>
        <w:fldChar w:fldCharType="begin"/>
      </w:r>
      <w:r w:rsidR="00A921F0" w:rsidRPr="008E1A94">
        <w:rPr>
          <w:rFonts w:ascii="Times New Roman" w:eastAsia="SimSun" w:hAnsi="Times New Roman"/>
          <w:lang w:val="en-GB"/>
        </w:rPr>
        <w:instrText xml:space="preserve"> REF _Ref510688487 \h  \* MERGEFORMAT </w:instrText>
      </w:r>
      <w:r w:rsidR="00A921F0" w:rsidRPr="008E1A94">
        <w:rPr>
          <w:rFonts w:ascii="Times New Roman" w:eastAsia="SimSun" w:hAnsi="Times New Roman"/>
          <w:lang w:val="en-GB"/>
        </w:rPr>
      </w:r>
      <w:r w:rsidR="00A921F0" w:rsidRPr="008E1A94">
        <w:rPr>
          <w:rFonts w:ascii="Times New Roman" w:eastAsia="SimSun" w:hAnsi="Times New Roman"/>
          <w:lang w:val="en-GB"/>
        </w:rPr>
        <w:fldChar w:fldCharType="separate"/>
      </w:r>
      <w:r w:rsidR="00791DA1" w:rsidRPr="00791DA1">
        <w:rPr>
          <w:rFonts w:ascii="Times New Roman" w:eastAsia="SimSun" w:hAnsi="Times New Roman"/>
          <w:bCs/>
        </w:rPr>
        <w:t>Figure 2</w:t>
      </w:r>
      <w:r w:rsidR="00791DA1" w:rsidRPr="00791DA1">
        <w:rPr>
          <w:rFonts w:ascii="Times New Roman" w:eastAsia="SimSun" w:hAnsi="Times New Roman"/>
          <w:bCs/>
        </w:rPr>
        <w:noBreakHyphen/>
        <w:t>6</w:t>
      </w:r>
      <w:r w:rsidR="00A921F0" w:rsidRPr="008E1A94">
        <w:rPr>
          <w:rFonts w:ascii="Times New Roman" w:eastAsia="SimSun" w:hAnsi="Times New Roman"/>
          <w:lang w:val="en-GB"/>
        </w:rPr>
        <w:fldChar w:fldCharType="end"/>
      </w:r>
      <w:r w:rsidR="00A921F0" w:rsidRPr="008E1A94">
        <w:rPr>
          <w:rFonts w:ascii="Times New Roman" w:eastAsia="SimSun" w:hAnsi="Times New Roman"/>
          <w:lang w:val="en-GB"/>
        </w:rPr>
        <w:t>, we provide the peak cross-correlation results</w:t>
      </w:r>
      <w:r w:rsidR="00773E73" w:rsidRPr="008E1A94">
        <w:rPr>
          <w:rFonts w:ascii="Times New Roman" w:eastAsia="SimSun" w:hAnsi="Times New Roman"/>
          <w:lang w:val="en-GB"/>
        </w:rPr>
        <w:t xml:space="preserve"> to quantify the co-channel interference</w:t>
      </w:r>
      <w:r w:rsidR="00A921F0" w:rsidRPr="008E1A94">
        <w:rPr>
          <w:rFonts w:ascii="Times New Roman" w:eastAsia="SimSun" w:hAnsi="Times New Roman"/>
          <w:lang w:val="en-GB"/>
        </w:rPr>
        <w:t>. Option 3 fails since the maximum cross correlation reaches up to 0.95. The maximum peak-cross correlations are 0.715 and 0.8 for Option 1 and Option 2, respectively. Option 1 is superior to Option 2a/2b</w:t>
      </w:r>
      <w:r w:rsidR="00B56833" w:rsidRPr="008E1A94">
        <w:rPr>
          <w:rFonts w:ascii="Times New Roman" w:eastAsia="SimSun" w:hAnsi="Times New Roman"/>
          <w:lang w:val="en-GB"/>
        </w:rPr>
        <w:t>/2c</w:t>
      </w:r>
      <w:r w:rsidR="00A921F0" w:rsidRPr="008E1A94">
        <w:rPr>
          <w:rFonts w:ascii="Times New Roman" w:eastAsia="SimSun" w:hAnsi="Times New Roman"/>
          <w:lang w:val="en-GB"/>
        </w:rPr>
        <w:t xml:space="preserve"> and Option 3.</w:t>
      </w:r>
    </w:p>
    <w:p w14:paraId="0A8245FB" w14:textId="70C5ED1D" w:rsidR="00013148" w:rsidRPr="008E1A94" w:rsidRDefault="00013148" w:rsidP="00013148">
      <w:pPr>
        <w:autoSpaceDN w:val="0"/>
        <w:adjustRightInd w:val="0"/>
        <w:spacing w:after="200" w:line="240" w:lineRule="auto"/>
        <w:contextualSpacing/>
        <w:jc w:val="both"/>
        <w:rPr>
          <w:rFonts w:ascii="Times New Roman" w:hAnsi="Times New Roman"/>
          <w:lang w:val="en-GB"/>
        </w:rPr>
      </w:pPr>
      <w:r w:rsidRPr="008E1A94">
        <w:rPr>
          <w:rFonts w:ascii="Times New Roman" w:hAnsi="Times New Roman"/>
          <w:lang w:val="en-GB"/>
        </w:rPr>
        <w:t xml:space="preserve">Unfortunately, both Option 2a,2b,2c and Option 3 cause dramatically high PAPR in </w:t>
      </w:r>
      <w:r w:rsidR="003D7A23">
        <w:rPr>
          <w:rFonts w:ascii="Times New Roman" w:hAnsi="Times New Roman"/>
          <w:lang w:val="en-GB"/>
        </w:rPr>
        <w:t xml:space="preserve">the </w:t>
      </w:r>
      <w:r w:rsidRPr="008E1A94">
        <w:rPr>
          <w:rFonts w:ascii="Times New Roman" w:hAnsi="Times New Roman"/>
          <w:lang w:val="en-GB"/>
        </w:rPr>
        <w:t xml:space="preserve">case of interlaced resource allocation. For example, even with optimal phase rotations, the PAPR of the </w:t>
      </w:r>
      <w:r w:rsidR="000337F0" w:rsidRPr="008E1A94">
        <w:rPr>
          <w:rFonts w:ascii="Times New Roman" w:hAnsi="Times New Roman"/>
          <w:lang w:val="en-GB"/>
        </w:rPr>
        <w:t>TX</w:t>
      </w:r>
      <w:r w:rsidRPr="008E1A94">
        <w:rPr>
          <w:rFonts w:ascii="Times New Roman" w:hAnsi="Times New Roman"/>
          <w:lang w:val="en-GB"/>
        </w:rPr>
        <w:t xml:space="preserve"> signal based on Option 2 will be higher than 5</w:t>
      </w:r>
      <w:r w:rsidR="00BC5385" w:rsidRPr="008E1A94">
        <w:rPr>
          <w:rFonts w:ascii="Times New Roman" w:hAnsi="Times New Roman"/>
          <w:lang w:val="en-GB"/>
        </w:rPr>
        <w:t xml:space="preserve"> </w:t>
      </w:r>
      <w:r w:rsidRPr="008E1A94">
        <w:rPr>
          <w:rFonts w:ascii="Times New Roman" w:hAnsi="Times New Roman"/>
          <w:lang w:val="en-GB"/>
        </w:rPr>
        <w:t xml:space="preserve">dB. In addition, Option 2 and Option 3 are not scalable as they require different phase rotations for each subcarrier spacing, channel bandwidth, and sequence index. Our analysis also shows that maximum low-cross correlation can be high within the cluster for Option 3 as part of ZC sequence is mapped to one cluster. </w:t>
      </w:r>
    </w:p>
    <w:p w14:paraId="42C35393" w14:textId="3CD9D1A4" w:rsidR="00013148" w:rsidRPr="008E1A94" w:rsidRDefault="00013148" w:rsidP="00013148">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 xml:space="preserve">Observation </w:t>
      </w:r>
      <w:r w:rsidR="004A2D19">
        <w:rPr>
          <w:rFonts w:ascii="Times New Roman" w:eastAsia="SimSun" w:hAnsi="Times New Roman"/>
          <w:b/>
          <w:i/>
          <w:u w:val="single"/>
          <w:lang w:val="en-GB" w:eastAsia="sv-SE"/>
        </w:rPr>
        <w:t>1</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The PAPR [CM] of the sequence-based or </w:t>
      </w:r>
      <w:proofErr w:type="spellStart"/>
      <w:r w:rsidRPr="008E1A94">
        <w:rPr>
          <w:rFonts w:ascii="Times New Roman" w:eastAsia="SimSun" w:hAnsi="Times New Roman"/>
          <w:i/>
          <w:lang w:val="en-GB" w:eastAsia="sv-SE"/>
        </w:rPr>
        <w:t>FDMed</w:t>
      </w:r>
      <w:proofErr w:type="spellEnd"/>
      <w:r w:rsidRPr="008E1A94">
        <w:rPr>
          <w:rFonts w:ascii="Times New Roman" w:eastAsia="SimSun" w:hAnsi="Times New Roman"/>
          <w:i/>
          <w:lang w:val="en-GB" w:eastAsia="sv-SE"/>
        </w:rPr>
        <w:t xml:space="preserve"> RS and UCI-based PUCCH signals with interlaced allocation can be maintained less than or equal to 3 dB [1 dB] without changing the main concepts employed in NR Format 0/1</w:t>
      </w:r>
    </w:p>
    <w:p w14:paraId="07F97DA2" w14:textId="14824153" w:rsidR="00013148" w:rsidRPr="008E1A94" w:rsidRDefault="00013148" w:rsidP="00013148">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 xml:space="preserve">Proposal </w:t>
      </w:r>
      <w:r w:rsidR="004A2D19">
        <w:rPr>
          <w:rFonts w:ascii="Times New Roman" w:eastAsia="SimSun" w:hAnsi="Times New Roman"/>
          <w:b/>
          <w:i/>
          <w:u w:val="single"/>
          <w:lang w:val="en-GB" w:eastAsia="sv-SE"/>
        </w:rPr>
        <w:t>2</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Interlaced sequence-based</w:t>
      </w:r>
      <w:r w:rsidR="004B3175">
        <w:rPr>
          <w:rFonts w:ascii="Times New Roman" w:eastAsia="SimSun" w:hAnsi="Times New Roman"/>
          <w:i/>
          <w:lang w:val="en-GB" w:eastAsia="sv-SE"/>
        </w:rPr>
        <w:t xml:space="preserve"> PUCCH design</w:t>
      </w:r>
      <w:r w:rsidRPr="008E1A94">
        <w:rPr>
          <w:rFonts w:ascii="Times New Roman" w:eastAsia="SimSun" w:hAnsi="Times New Roman"/>
          <w:i/>
          <w:lang w:val="en-GB" w:eastAsia="sv-SE"/>
        </w:rPr>
        <w:t xml:space="preserve"> should</w:t>
      </w:r>
      <w:r w:rsidR="006A5435">
        <w:rPr>
          <w:rFonts w:ascii="Times New Roman" w:eastAsia="SimSun" w:hAnsi="Times New Roman"/>
          <w:i/>
          <w:lang w:val="en-GB" w:eastAsia="sv-SE"/>
        </w:rPr>
        <w:t xml:space="preserve"> </w:t>
      </w:r>
      <w:r w:rsidRPr="008E1A94">
        <w:rPr>
          <w:rFonts w:ascii="Times New Roman" w:eastAsia="SimSun" w:hAnsi="Times New Roman"/>
          <w:i/>
          <w:lang w:val="en-GB" w:eastAsia="sv-SE"/>
        </w:rPr>
        <w:t xml:space="preserve">be adopted for NR-U to achieve </w:t>
      </w:r>
      <w:r w:rsidR="00C54AD5">
        <w:rPr>
          <w:rFonts w:ascii="Times New Roman" w:eastAsia="SimSun" w:hAnsi="Times New Roman"/>
          <w:i/>
          <w:lang w:val="en-GB" w:eastAsia="sv-SE"/>
        </w:rPr>
        <w:t>fast</w:t>
      </w:r>
      <w:r w:rsidRPr="008E1A94">
        <w:rPr>
          <w:rFonts w:ascii="Times New Roman" w:eastAsia="SimSun" w:hAnsi="Times New Roman"/>
          <w:i/>
          <w:lang w:val="en-GB" w:eastAsia="sv-SE"/>
        </w:rPr>
        <w:t xml:space="preserve"> and reliable </w:t>
      </w:r>
      <w:r w:rsidR="00C54AD5">
        <w:rPr>
          <w:rFonts w:ascii="Times New Roman" w:eastAsia="SimSun" w:hAnsi="Times New Roman"/>
          <w:i/>
          <w:lang w:val="en-GB" w:eastAsia="sv-SE"/>
        </w:rPr>
        <w:t>transmission</w:t>
      </w:r>
      <w:r w:rsidRPr="008E1A94">
        <w:rPr>
          <w:rFonts w:ascii="Times New Roman" w:eastAsia="SimSun" w:hAnsi="Times New Roman"/>
          <w:i/>
          <w:lang w:val="en-GB" w:eastAsia="sv-SE"/>
        </w:rPr>
        <w:t>s</w:t>
      </w:r>
      <w:r w:rsidR="00C54AD5">
        <w:rPr>
          <w:rFonts w:ascii="Times New Roman" w:eastAsia="SimSun" w:hAnsi="Times New Roman"/>
          <w:i/>
          <w:lang w:val="en-GB" w:eastAsia="sv-SE"/>
        </w:rPr>
        <w:t xml:space="preserve"> from the UE</w:t>
      </w:r>
      <w:r w:rsidRPr="008E1A94">
        <w:rPr>
          <w:rFonts w:ascii="Times New Roman" w:eastAsia="SimSun" w:hAnsi="Times New Roman"/>
          <w:i/>
          <w:lang w:val="en-GB" w:eastAsia="sv-SE"/>
        </w:rPr>
        <w:t xml:space="preserve"> such as </w:t>
      </w:r>
      <w:r w:rsidR="00C54AD5">
        <w:rPr>
          <w:rFonts w:ascii="Times New Roman" w:eastAsia="SimSun" w:hAnsi="Times New Roman"/>
          <w:i/>
          <w:lang w:val="en-GB" w:eastAsia="sv-SE"/>
        </w:rPr>
        <w:t>HARQ-ACK</w:t>
      </w:r>
      <w:r w:rsidRPr="008E1A94">
        <w:rPr>
          <w:rFonts w:ascii="Times New Roman" w:eastAsia="SimSun" w:hAnsi="Times New Roman"/>
          <w:i/>
          <w:lang w:val="en-GB" w:eastAsia="sv-SE"/>
        </w:rPr>
        <w:t xml:space="preserve"> and SR in unlicensed bands as an extension of NR Format 0 and Format 1.</w:t>
      </w:r>
    </w:p>
    <w:p w14:paraId="6D9F67DE" w14:textId="1DC97872" w:rsidR="00A921F0" w:rsidRPr="008E1A94" w:rsidRDefault="009C690B" w:rsidP="00BD77BF">
      <w:pPr>
        <w:keepNext/>
        <w:overflowPunct w:val="0"/>
        <w:autoSpaceDE w:val="0"/>
        <w:autoSpaceDN w:val="0"/>
        <w:adjustRightInd w:val="0"/>
        <w:spacing w:line="240" w:lineRule="auto"/>
        <w:jc w:val="center"/>
        <w:textAlignment w:val="baseline"/>
        <w:rPr>
          <w:rFonts w:ascii="Times New Roman" w:hAnsi="Times New Roman"/>
        </w:rPr>
      </w:pPr>
      <w:r w:rsidRPr="008E1A94">
        <w:rPr>
          <w:rFonts w:ascii="Times New Roman" w:eastAsia="SimSun" w:hAnsi="Times New Roman"/>
          <w:noProof/>
        </w:rPr>
        <w:lastRenderedPageBreak/>
        <w:drawing>
          <wp:inline distT="0" distB="0" distL="0" distR="0" wp14:anchorId="570D9616" wp14:editId="58E8A8ED">
            <wp:extent cx="3366154" cy="2523109"/>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371803" cy="2527343"/>
                    </a:xfrm>
                    <a:prstGeom prst="rect">
                      <a:avLst/>
                    </a:prstGeom>
                    <a:noFill/>
                    <a:ln>
                      <a:noFill/>
                    </a:ln>
                  </pic:spPr>
                </pic:pic>
              </a:graphicData>
            </a:graphic>
          </wp:inline>
        </w:drawing>
      </w:r>
      <w:r w:rsidR="007A2F74" w:rsidRPr="008E1A94">
        <w:rPr>
          <w:rFonts w:ascii="Times New Roman" w:eastAsia="SimSun" w:hAnsi="Times New Roman"/>
          <w:noProof/>
        </w:rPr>
        <w:t xml:space="preserve"> </w:t>
      </w:r>
    </w:p>
    <w:p w14:paraId="5A1E903E" w14:textId="3A23D017" w:rsidR="00DF3F87" w:rsidRPr="008E1A94" w:rsidRDefault="007A2F74" w:rsidP="00300DD5">
      <w:pPr>
        <w:pStyle w:val="Caption"/>
        <w:spacing w:line="240" w:lineRule="auto"/>
        <w:rPr>
          <w:rFonts w:ascii="Times New Roman" w:hAnsi="Times New Roman"/>
          <w:sz w:val="20"/>
        </w:rPr>
      </w:pPr>
      <w:bookmarkStart w:id="13" w:name="_Ref510688374"/>
      <w:r w:rsidRPr="008E1A94">
        <w:rPr>
          <w:rFonts w:ascii="Times New Roman" w:hAnsi="Times New Roman"/>
          <w:sz w:val="20"/>
        </w:rPr>
        <w:t xml:space="preserve"> </w:t>
      </w:r>
      <w:bookmarkStart w:id="14" w:name="_Ref528856000"/>
      <w:r w:rsidR="00A921F0" w:rsidRPr="008E1A94">
        <w:rPr>
          <w:rFonts w:ascii="Times New Roman" w:hAnsi="Times New Roman"/>
          <w:sz w:val="20"/>
        </w:rPr>
        <w:t xml:space="preserve">Figure </w:t>
      </w:r>
      <w:r w:rsidR="00354319" w:rsidRPr="008E1A94">
        <w:rPr>
          <w:rFonts w:ascii="Times New Roman" w:hAnsi="Times New Roman"/>
          <w:b w:val="0"/>
          <w:bCs w:val="0"/>
          <w:sz w:val="20"/>
        </w:rPr>
        <w:fldChar w:fldCharType="begin"/>
      </w:r>
      <w:r w:rsidR="00354319" w:rsidRPr="008E1A94">
        <w:rPr>
          <w:rFonts w:ascii="Times New Roman" w:hAnsi="Times New Roman"/>
          <w:b w:val="0"/>
          <w:bCs w:val="0"/>
          <w:sz w:val="20"/>
        </w:rPr>
        <w:instrText xml:space="preserve"> STYLEREF 1 \s </w:instrText>
      </w:r>
      <w:r w:rsidR="00354319" w:rsidRPr="008E1A94">
        <w:rPr>
          <w:rFonts w:ascii="Times New Roman" w:hAnsi="Times New Roman"/>
          <w:b w:val="0"/>
          <w:bCs w:val="0"/>
          <w:sz w:val="20"/>
        </w:rPr>
        <w:fldChar w:fldCharType="separate"/>
      </w:r>
      <w:r w:rsidR="00791DA1">
        <w:rPr>
          <w:rFonts w:ascii="Times New Roman" w:hAnsi="Times New Roman"/>
          <w:b w:val="0"/>
          <w:bCs w:val="0"/>
          <w:noProof/>
          <w:sz w:val="20"/>
        </w:rPr>
        <w:t>2</w:t>
      </w:r>
      <w:r w:rsidR="00354319" w:rsidRPr="008E1A94">
        <w:rPr>
          <w:rFonts w:ascii="Times New Roman" w:hAnsi="Times New Roman"/>
          <w:b w:val="0"/>
          <w:bCs w:val="0"/>
          <w:sz w:val="20"/>
        </w:rPr>
        <w:fldChar w:fldCharType="end"/>
      </w:r>
      <w:r w:rsidR="00354319" w:rsidRPr="008E1A94">
        <w:rPr>
          <w:rFonts w:ascii="Times New Roman" w:hAnsi="Times New Roman"/>
          <w:sz w:val="20"/>
        </w:rPr>
        <w:noBreakHyphen/>
      </w:r>
      <w:r w:rsidR="00354319" w:rsidRPr="008E1A94">
        <w:rPr>
          <w:rFonts w:ascii="Times New Roman" w:hAnsi="Times New Roman"/>
          <w:b w:val="0"/>
          <w:bCs w:val="0"/>
          <w:sz w:val="20"/>
        </w:rPr>
        <w:fldChar w:fldCharType="begin"/>
      </w:r>
      <w:r w:rsidR="00354319" w:rsidRPr="008E1A94">
        <w:rPr>
          <w:rFonts w:ascii="Times New Roman" w:hAnsi="Times New Roman"/>
          <w:b w:val="0"/>
          <w:bCs w:val="0"/>
          <w:sz w:val="20"/>
        </w:rPr>
        <w:instrText xml:space="preserve"> SEQ Figure \* ARABIC \s 1 </w:instrText>
      </w:r>
      <w:r w:rsidR="00354319" w:rsidRPr="008E1A94">
        <w:rPr>
          <w:rFonts w:ascii="Times New Roman" w:hAnsi="Times New Roman"/>
          <w:b w:val="0"/>
          <w:bCs w:val="0"/>
          <w:sz w:val="20"/>
        </w:rPr>
        <w:fldChar w:fldCharType="separate"/>
      </w:r>
      <w:r w:rsidR="00791DA1">
        <w:rPr>
          <w:rFonts w:ascii="Times New Roman" w:hAnsi="Times New Roman"/>
          <w:b w:val="0"/>
          <w:bCs w:val="0"/>
          <w:noProof/>
          <w:sz w:val="20"/>
        </w:rPr>
        <w:t>4</w:t>
      </w:r>
      <w:r w:rsidR="00354319" w:rsidRPr="008E1A94">
        <w:rPr>
          <w:rFonts w:ascii="Times New Roman" w:hAnsi="Times New Roman"/>
          <w:b w:val="0"/>
          <w:bCs w:val="0"/>
          <w:sz w:val="20"/>
        </w:rPr>
        <w:fldChar w:fldCharType="end"/>
      </w:r>
      <w:bookmarkEnd w:id="13"/>
      <w:bookmarkEnd w:id="14"/>
      <w:r w:rsidR="00A921F0" w:rsidRPr="008E1A94">
        <w:rPr>
          <w:rFonts w:ascii="Times New Roman" w:hAnsi="Times New Roman"/>
          <w:sz w:val="20"/>
        </w:rPr>
        <w:t xml:space="preserve"> </w:t>
      </w:r>
      <w:r w:rsidR="00A921F0" w:rsidRPr="008E1A94">
        <w:rPr>
          <w:rFonts w:ascii="Times New Roman" w:eastAsia="SimSun" w:hAnsi="Times New Roman"/>
          <w:bCs w:val="0"/>
          <w:sz w:val="20"/>
          <w:lang w:val="en-GB"/>
        </w:rPr>
        <w:t>Comparison: PAPR</w:t>
      </w:r>
      <w:bookmarkStart w:id="15" w:name="_Ref510688412"/>
      <w:r w:rsidRPr="008E1A94">
        <w:rPr>
          <w:rFonts w:ascii="Times New Roman" w:hAnsi="Times New Roman"/>
          <w:sz w:val="20"/>
        </w:rPr>
        <w:t xml:space="preserve">                  </w:t>
      </w:r>
    </w:p>
    <w:p w14:paraId="18143026" w14:textId="4B557799" w:rsidR="00DF3F87" w:rsidRPr="008E1A94" w:rsidRDefault="00671385" w:rsidP="00BD77BF">
      <w:pPr>
        <w:pStyle w:val="Caption"/>
        <w:spacing w:line="240" w:lineRule="auto"/>
        <w:rPr>
          <w:rFonts w:ascii="Times New Roman" w:hAnsi="Times New Roman"/>
          <w:sz w:val="20"/>
        </w:rPr>
      </w:pPr>
      <w:r w:rsidRPr="008E1A94">
        <w:rPr>
          <w:rFonts w:ascii="Times New Roman" w:hAnsi="Times New Roman"/>
          <w:noProof/>
          <w:sz w:val="20"/>
        </w:rPr>
        <w:drawing>
          <wp:inline distT="0" distB="0" distL="0" distR="0" wp14:anchorId="03D628D4" wp14:editId="76EEC7FA">
            <wp:extent cx="3425247" cy="256740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36263" cy="2575662"/>
                    </a:xfrm>
                    <a:prstGeom prst="rect">
                      <a:avLst/>
                    </a:prstGeom>
                    <a:noFill/>
                    <a:ln>
                      <a:noFill/>
                    </a:ln>
                  </pic:spPr>
                </pic:pic>
              </a:graphicData>
            </a:graphic>
          </wp:inline>
        </w:drawing>
      </w:r>
    </w:p>
    <w:p w14:paraId="7DE6C44A" w14:textId="06E66361" w:rsidR="00DF3F87" w:rsidRPr="008E1A94" w:rsidRDefault="00A921F0" w:rsidP="00BD77BF">
      <w:pPr>
        <w:pStyle w:val="Caption"/>
        <w:spacing w:line="240" w:lineRule="auto"/>
        <w:rPr>
          <w:rFonts w:ascii="Times New Roman" w:eastAsia="SimSun" w:hAnsi="Times New Roman"/>
          <w:bCs w:val="0"/>
          <w:sz w:val="20"/>
          <w:lang w:val="en-GB"/>
        </w:rPr>
      </w:pPr>
      <w:bookmarkStart w:id="16" w:name="_Ref528855974"/>
      <w:r w:rsidRPr="008E1A94">
        <w:rPr>
          <w:rFonts w:ascii="Times New Roman" w:hAnsi="Times New Roman"/>
          <w:sz w:val="20"/>
        </w:rPr>
        <w:t xml:space="preserve">Figure </w:t>
      </w:r>
      <w:r w:rsidR="00354319" w:rsidRPr="008E1A94">
        <w:rPr>
          <w:rFonts w:ascii="Times New Roman" w:hAnsi="Times New Roman"/>
          <w:sz w:val="20"/>
        </w:rPr>
        <w:fldChar w:fldCharType="begin"/>
      </w:r>
      <w:r w:rsidR="00354319" w:rsidRPr="008E1A94">
        <w:rPr>
          <w:rFonts w:ascii="Times New Roman" w:hAnsi="Times New Roman"/>
          <w:sz w:val="20"/>
        </w:rPr>
        <w:instrText xml:space="preserve"> STYLEREF 1 \s </w:instrText>
      </w:r>
      <w:r w:rsidR="00354319" w:rsidRPr="008E1A94">
        <w:rPr>
          <w:rFonts w:ascii="Times New Roman" w:hAnsi="Times New Roman"/>
          <w:sz w:val="20"/>
        </w:rPr>
        <w:fldChar w:fldCharType="separate"/>
      </w:r>
      <w:r w:rsidR="00791DA1">
        <w:rPr>
          <w:rFonts w:ascii="Times New Roman" w:hAnsi="Times New Roman"/>
          <w:noProof/>
          <w:sz w:val="20"/>
        </w:rPr>
        <w:t>2</w:t>
      </w:r>
      <w:r w:rsidR="00354319" w:rsidRPr="008E1A94">
        <w:rPr>
          <w:rFonts w:ascii="Times New Roman" w:hAnsi="Times New Roman"/>
          <w:sz w:val="20"/>
        </w:rPr>
        <w:fldChar w:fldCharType="end"/>
      </w:r>
      <w:r w:rsidR="00354319" w:rsidRPr="008E1A94">
        <w:rPr>
          <w:rFonts w:ascii="Times New Roman" w:hAnsi="Times New Roman"/>
          <w:sz w:val="20"/>
        </w:rPr>
        <w:noBreakHyphen/>
      </w:r>
      <w:r w:rsidR="00354319" w:rsidRPr="008E1A94">
        <w:rPr>
          <w:rFonts w:ascii="Times New Roman" w:hAnsi="Times New Roman"/>
          <w:sz w:val="20"/>
        </w:rPr>
        <w:fldChar w:fldCharType="begin"/>
      </w:r>
      <w:r w:rsidR="00354319" w:rsidRPr="008E1A94">
        <w:rPr>
          <w:rFonts w:ascii="Times New Roman" w:hAnsi="Times New Roman"/>
          <w:sz w:val="20"/>
        </w:rPr>
        <w:instrText xml:space="preserve"> SEQ Figure \* ARABIC \s 1 </w:instrText>
      </w:r>
      <w:r w:rsidR="00354319" w:rsidRPr="008E1A94">
        <w:rPr>
          <w:rFonts w:ascii="Times New Roman" w:hAnsi="Times New Roman"/>
          <w:sz w:val="20"/>
        </w:rPr>
        <w:fldChar w:fldCharType="separate"/>
      </w:r>
      <w:r w:rsidR="00791DA1">
        <w:rPr>
          <w:rFonts w:ascii="Times New Roman" w:hAnsi="Times New Roman"/>
          <w:noProof/>
          <w:sz w:val="20"/>
        </w:rPr>
        <w:t>5</w:t>
      </w:r>
      <w:r w:rsidR="00354319" w:rsidRPr="008E1A94">
        <w:rPr>
          <w:rFonts w:ascii="Times New Roman" w:hAnsi="Times New Roman"/>
          <w:sz w:val="20"/>
        </w:rPr>
        <w:fldChar w:fldCharType="end"/>
      </w:r>
      <w:bookmarkEnd w:id="15"/>
      <w:bookmarkEnd w:id="16"/>
      <w:r w:rsidRPr="008E1A94">
        <w:rPr>
          <w:rFonts w:ascii="Times New Roman" w:hAnsi="Times New Roman"/>
          <w:sz w:val="20"/>
        </w:rPr>
        <w:t xml:space="preserve"> </w:t>
      </w:r>
      <w:r w:rsidRPr="008E1A94">
        <w:rPr>
          <w:rFonts w:ascii="Times New Roman" w:eastAsia="SimSun" w:hAnsi="Times New Roman"/>
          <w:bCs w:val="0"/>
          <w:sz w:val="20"/>
          <w:lang w:val="en-GB"/>
        </w:rPr>
        <w:t>Comparison: Cubic metric</w:t>
      </w:r>
    </w:p>
    <w:p w14:paraId="59BC45E6" w14:textId="50C9E18B" w:rsidR="00871CA7" w:rsidRPr="008E1A94" w:rsidRDefault="00530DD3" w:rsidP="00BD77BF">
      <w:pPr>
        <w:pStyle w:val="Caption"/>
        <w:spacing w:line="240" w:lineRule="auto"/>
        <w:rPr>
          <w:rFonts w:ascii="Times New Roman" w:hAnsi="Times New Roman"/>
        </w:rPr>
      </w:pPr>
      <w:r w:rsidRPr="008E1A94">
        <w:rPr>
          <w:rFonts w:ascii="Times New Roman" w:hAnsi="Times New Roman"/>
          <w:noProof/>
        </w:rPr>
        <w:drawing>
          <wp:inline distT="0" distB="0" distL="0" distR="0" wp14:anchorId="0D1A793D" wp14:editId="42B30686">
            <wp:extent cx="3505578" cy="2627615"/>
            <wp:effectExtent l="0" t="0" r="0" b="190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524841" cy="2642053"/>
                    </a:xfrm>
                    <a:prstGeom prst="rect">
                      <a:avLst/>
                    </a:prstGeom>
                    <a:noFill/>
                    <a:ln>
                      <a:noFill/>
                    </a:ln>
                  </pic:spPr>
                </pic:pic>
              </a:graphicData>
            </a:graphic>
          </wp:inline>
        </w:drawing>
      </w:r>
    </w:p>
    <w:p w14:paraId="26D26FBC" w14:textId="2B19719C" w:rsidR="00871CA7" w:rsidRPr="008E1A94" w:rsidRDefault="00871CA7" w:rsidP="00871CA7">
      <w:pPr>
        <w:pStyle w:val="Caption"/>
        <w:rPr>
          <w:rFonts w:ascii="Times New Roman" w:eastAsia="SimSun" w:hAnsi="Times New Roman"/>
          <w:bCs w:val="0"/>
          <w:sz w:val="20"/>
          <w:lang w:val="en-GB"/>
        </w:rPr>
      </w:pPr>
      <w:bookmarkStart w:id="17" w:name="_Ref510688487"/>
      <w:r w:rsidRPr="008E1A94">
        <w:rPr>
          <w:rFonts w:ascii="Times New Roman" w:hAnsi="Times New Roman"/>
          <w:sz w:val="20"/>
        </w:rPr>
        <w:t xml:space="preserve">Figure </w:t>
      </w:r>
      <w:r w:rsidR="00354319" w:rsidRPr="008E1A94">
        <w:rPr>
          <w:rFonts w:ascii="Times New Roman" w:hAnsi="Times New Roman"/>
          <w:sz w:val="20"/>
        </w:rPr>
        <w:fldChar w:fldCharType="begin"/>
      </w:r>
      <w:r w:rsidR="00354319" w:rsidRPr="008E1A94">
        <w:rPr>
          <w:rFonts w:ascii="Times New Roman" w:hAnsi="Times New Roman"/>
          <w:sz w:val="20"/>
        </w:rPr>
        <w:instrText xml:space="preserve"> STYLEREF 1 \s </w:instrText>
      </w:r>
      <w:r w:rsidR="00354319" w:rsidRPr="008E1A94">
        <w:rPr>
          <w:rFonts w:ascii="Times New Roman" w:hAnsi="Times New Roman"/>
          <w:sz w:val="20"/>
        </w:rPr>
        <w:fldChar w:fldCharType="separate"/>
      </w:r>
      <w:r w:rsidR="00791DA1">
        <w:rPr>
          <w:rFonts w:ascii="Times New Roman" w:hAnsi="Times New Roman"/>
          <w:noProof/>
          <w:sz w:val="20"/>
        </w:rPr>
        <w:t>2</w:t>
      </w:r>
      <w:r w:rsidR="00354319" w:rsidRPr="008E1A94">
        <w:rPr>
          <w:rFonts w:ascii="Times New Roman" w:hAnsi="Times New Roman"/>
          <w:sz w:val="20"/>
        </w:rPr>
        <w:fldChar w:fldCharType="end"/>
      </w:r>
      <w:r w:rsidR="00354319" w:rsidRPr="008E1A94">
        <w:rPr>
          <w:rFonts w:ascii="Times New Roman" w:hAnsi="Times New Roman"/>
          <w:sz w:val="20"/>
        </w:rPr>
        <w:noBreakHyphen/>
      </w:r>
      <w:r w:rsidR="00354319" w:rsidRPr="008E1A94">
        <w:rPr>
          <w:rFonts w:ascii="Times New Roman" w:hAnsi="Times New Roman"/>
          <w:sz w:val="20"/>
        </w:rPr>
        <w:fldChar w:fldCharType="begin"/>
      </w:r>
      <w:r w:rsidR="00354319" w:rsidRPr="008E1A94">
        <w:rPr>
          <w:rFonts w:ascii="Times New Roman" w:hAnsi="Times New Roman"/>
          <w:sz w:val="20"/>
        </w:rPr>
        <w:instrText xml:space="preserve"> SEQ Figure \* ARABIC \s 1 </w:instrText>
      </w:r>
      <w:r w:rsidR="00354319" w:rsidRPr="008E1A94">
        <w:rPr>
          <w:rFonts w:ascii="Times New Roman" w:hAnsi="Times New Roman"/>
          <w:sz w:val="20"/>
        </w:rPr>
        <w:fldChar w:fldCharType="separate"/>
      </w:r>
      <w:r w:rsidR="00791DA1">
        <w:rPr>
          <w:rFonts w:ascii="Times New Roman" w:hAnsi="Times New Roman"/>
          <w:noProof/>
          <w:sz w:val="20"/>
        </w:rPr>
        <w:t>6</w:t>
      </w:r>
      <w:r w:rsidR="00354319" w:rsidRPr="008E1A94">
        <w:rPr>
          <w:rFonts w:ascii="Times New Roman" w:hAnsi="Times New Roman"/>
          <w:sz w:val="20"/>
        </w:rPr>
        <w:fldChar w:fldCharType="end"/>
      </w:r>
      <w:bookmarkEnd w:id="17"/>
      <w:r w:rsidRPr="008E1A94">
        <w:rPr>
          <w:rFonts w:ascii="Times New Roman" w:hAnsi="Times New Roman"/>
          <w:sz w:val="20"/>
        </w:rPr>
        <w:t xml:space="preserve"> </w:t>
      </w:r>
      <w:r w:rsidRPr="008E1A94">
        <w:rPr>
          <w:rFonts w:ascii="Times New Roman" w:eastAsia="SimSun" w:hAnsi="Times New Roman"/>
          <w:bCs w:val="0"/>
          <w:sz w:val="20"/>
          <w:lang w:val="en-GB"/>
        </w:rPr>
        <w:t>Comparison: Peak cross-correlation</w:t>
      </w:r>
    </w:p>
    <w:p w14:paraId="2E818200" w14:textId="030CBCE4" w:rsidR="004546DB" w:rsidRPr="008E1A94" w:rsidRDefault="00542A3D" w:rsidP="004546DB">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bookmarkStart w:id="18" w:name="_Hlk528939379"/>
      <w:r w:rsidRPr="008E1A94">
        <w:rPr>
          <w:rFonts w:ascii="Times New Roman" w:eastAsia="SimSun" w:hAnsi="Times New Roman"/>
          <w:b/>
          <w:i/>
          <w:u w:val="single"/>
          <w:lang w:val="en-GB" w:eastAsia="sv-SE"/>
        </w:rPr>
        <w:lastRenderedPageBreak/>
        <w:t xml:space="preserve">Proposal </w:t>
      </w:r>
      <w:r w:rsidR="004A2D19">
        <w:rPr>
          <w:rFonts w:ascii="Times New Roman" w:eastAsia="SimSun" w:hAnsi="Times New Roman"/>
          <w:b/>
          <w:i/>
          <w:u w:val="single"/>
          <w:lang w:val="en-GB" w:eastAsia="sv-SE"/>
        </w:rPr>
        <w:t>3</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Interlaced </w:t>
      </w:r>
      <w:r w:rsidR="00C5188F" w:rsidRPr="008E1A94">
        <w:rPr>
          <w:rFonts w:ascii="Times New Roman" w:eastAsia="SimSun" w:hAnsi="Times New Roman"/>
          <w:i/>
          <w:lang w:val="en-GB" w:eastAsia="sv-SE"/>
        </w:rPr>
        <w:t xml:space="preserve">sequence-based </w:t>
      </w:r>
      <w:r w:rsidRPr="008E1A94">
        <w:rPr>
          <w:rFonts w:ascii="Times New Roman" w:eastAsia="SimSun" w:hAnsi="Times New Roman"/>
          <w:i/>
          <w:lang w:val="en-GB" w:eastAsia="sv-SE"/>
        </w:rPr>
        <w:t xml:space="preserve">PUCCH design should be based on the sets of QPSK sequences which maintain the PAPR of Short PUCCH signals </w:t>
      </w:r>
      <w:r w:rsidR="00E4076D" w:rsidRPr="008E1A94">
        <w:rPr>
          <w:rFonts w:ascii="Times New Roman" w:eastAsia="SimSun" w:hAnsi="Times New Roman"/>
          <w:i/>
          <w:lang w:val="en-GB" w:eastAsia="sv-SE"/>
        </w:rPr>
        <w:t>similar to</w:t>
      </w:r>
      <w:r w:rsidR="002C6A8D" w:rsidRPr="008E1A94">
        <w:rPr>
          <w:rFonts w:ascii="Times New Roman" w:eastAsia="SimSun" w:hAnsi="Times New Roman"/>
          <w:i/>
          <w:lang w:val="en-GB" w:eastAsia="sv-SE"/>
        </w:rPr>
        <w:t xml:space="preserve"> that of</w:t>
      </w:r>
      <w:r w:rsidR="00E4076D" w:rsidRPr="008E1A94">
        <w:rPr>
          <w:rFonts w:ascii="Times New Roman" w:eastAsia="SimSun" w:hAnsi="Times New Roman"/>
          <w:i/>
          <w:lang w:val="en-GB" w:eastAsia="sv-SE"/>
        </w:rPr>
        <w:t xml:space="preserve"> the </w:t>
      </w:r>
      <w:r w:rsidR="00567943" w:rsidRPr="008E1A94">
        <w:rPr>
          <w:rFonts w:ascii="Times New Roman" w:eastAsia="SimSun" w:hAnsi="Times New Roman"/>
          <w:i/>
          <w:lang w:val="en-GB" w:eastAsia="sv-SE"/>
        </w:rPr>
        <w:t>Format 0 and Format 1</w:t>
      </w:r>
      <w:r w:rsidR="00E4076D" w:rsidRPr="008E1A94">
        <w:rPr>
          <w:rFonts w:ascii="Times New Roman" w:eastAsia="SimSun" w:hAnsi="Times New Roman"/>
          <w:i/>
          <w:lang w:val="en-GB" w:eastAsia="sv-SE"/>
        </w:rPr>
        <w:t xml:space="preserve"> in NR</w:t>
      </w:r>
      <w:r w:rsidR="00567943" w:rsidRPr="008E1A94">
        <w:rPr>
          <w:rFonts w:ascii="Times New Roman" w:eastAsia="SimSun" w:hAnsi="Times New Roman"/>
          <w:i/>
          <w:lang w:val="en-GB" w:eastAsia="sv-SE"/>
        </w:rPr>
        <w:t xml:space="preserve"> R15</w:t>
      </w:r>
      <w:r w:rsidRPr="008E1A94">
        <w:rPr>
          <w:rFonts w:ascii="Times New Roman" w:eastAsia="SimSun" w:hAnsi="Times New Roman"/>
          <w:i/>
          <w:lang w:val="en-GB" w:eastAsia="sv-SE"/>
        </w:rPr>
        <w:t>.</w:t>
      </w:r>
    </w:p>
    <w:bookmarkEnd w:id="18"/>
    <w:p w14:paraId="0857546A" w14:textId="4B3070F0" w:rsidR="00413F19" w:rsidRPr="008E1A94" w:rsidRDefault="00A22A2C" w:rsidP="00235F60">
      <w:pPr>
        <w:pStyle w:val="Heading3"/>
        <w:tabs>
          <w:tab w:val="clear" w:pos="1004"/>
          <w:tab w:val="num" w:pos="1170"/>
        </w:tabs>
        <w:ind w:left="720"/>
        <w:rPr>
          <w:rFonts w:ascii="Times New Roman" w:hAnsi="Times New Roman"/>
        </w:rPr>
      </w:pPr>
      <w:r w:rsidRPr="008E1A94">
        <w:rPr>
          <w:rFonts w:ascii="Times New Roman" w:hAnsi="Times New Roman"/>
        </w:rPr>
        <w:t xml:space="preserve">Extending </w:t>
      </w:r>
      <w:r w:rsidR="00413F19" w:rsidRPr="008E1A94">
        <w:rPr>
          <w:rFonts w:ascii="Times New Roman" w:hAnsi="Times New Roman"/>
        </w:rPr>
        <w:t xml:space="preserve">Format </w:t>
      </w:r>
      <w:r w:rsidR="00D21177" w:rsidRPr="008E1A94">
        <w:rPr>
          <w:rFonts w:ascii="Times New Roman" w:hAnsi="Times New Roman"/>
        </w:rPr>
        <w:t>2</w:t>
      </w:r>
      <w:r w:rsidR="00C36E3F" w:rsidRPr="008E1A94">
        <w:rPr>
          <w:rFonts w:ascii="Times New Roman" w:hAnsi="Times New Roman"/>
        </w:rPr>
        <w:t>/3/4</w:t>
      </w:r>
      <w:r w:rsidR="00413F19" w:rsidRPr="008E1A94">
        <w:rPr>
          <w:rFonts w:ascii="Times New Roman" w:hAnsi="Times New Roman"/>
        </w:rPr>
        <w:t xml:space="preserve"> for Interlaced Resource Allocation</w:t>
      </w:r>
      <w:r w:rsidR="003D2561" w:rsidRPr="008E1A94">
        <w:rPr>
          <w:rFonts w:ascii="Times New Roman" w:hAnsi="Times New Roman"/>
        </w:rPr>
        <w:t xml:space="preserve"> (NRU-F2</w:t>
      </w:r>
      <w:r w:rsidR="00300DD5" w:rsidRPr="008E1A94">
        <w:rPr>
          <w:rFonts w:ascii="Times New Roman" w:hAnsi="Times New Roman"/>
        </w:rPr>
        <w:t xml:space="preserve"> and</w:t>
      </w:r>
      <w:r w:rsidR="003D2561" w:rsidRPr="008E1A94">
        <w:rPr>
          <w:rFonts w:ascii="Times New Roman" w:hAnsi="Times New Roman"/>
        </w:rPr>
        <w:t xml:space="preserve"> -F</w:t>
      </w:r>
      <w:r w:rsidR="00E44F34" w:rsidRPr="008E1A94">
        <w:rPr>
          <w:rFonts w:ascii="Times New Roman" w:hAnsi="Times New Roman"/>
        </w:rPr>
        <w:t>3</w:t>
      </w:r>
      <w:r w:rsidR="003D2561" w:rsidRPr="008E1A94">
        <w:rPr>
          <w:rFonts w:ascii="Times New Roman" w:hAnsi="Times New Roman"/>
        </w:rPr>
        <w:t>)</w:t>
      </w:r>
    </w:p>
    <w:p w14:paraId="442B0F6D" w14:textId="14E9986C" w:rsidR="00E44F34" w:rsidRPr="008E1A94" w:rsidRDefault="00982399" w:rsidP="007550A8">
      <w:pPr>
        <w:overflowPunct w:val="0"/>
        <w:autoSpaceDE w:val="0"/>
        <w:autoSpaceDN w:val="0"/>
        <w:adjustRightInd w:val="0"/>
        <w:spacing w:before="240" w:line="240" w:lineRule="auto"/>
        <w:jc w:val="both"/>
        <w:textAlignment w:val="baseline"/>
        <w:rPr>
          <w:rFonts w:ascii="Times New Roman" w:hAnsi="Times New Roman"/>
          <w:lang w:val="en-GB"/>
        </w:rPr>
      </w:pPr>
      <w:r w:rsidRPr="008E1A94">
        <w:rPr>
          <w:rFonts w:ascii="Times New Roman" w:hAnsi="Times New Roman"/>
          <w:lang w:val="en-GB"/>
        </w:rPr>
        <w:t xml:space="preserve">The </w:t>
      </w:r>
      <w:r w:rsidR="00820C09" w:rsidRPr="008E1A94">
        <w:rPr>
          <w:rFonts w:ascii="Times New Roman" w:hAnsi="Times New Roman"/>
          <w:lang w:val="en-GB"/>
        </w:rPr>
        <w:t xml:space="preserve">PUCCH </w:t>
      </w:r>
      <w:r w:rsidR="00BC5385" w:rsidRPr="008E1A94">
        <w:rPr>
          <w:rFonts w:ascii="Times New Roman" w:hAnsi="Times New Roman"/>
          <w:lang w:val="en-GB"/>
        </w:rPr>
        <w:t>F</w:t>
      </w:r>
      <w:r w:rsidR="006357D7" w:rsidRPr="008E1A94">
        <w:rPr>
          <w:rFonts w:ascii="Times New Roman" w:hAnsi="Times New Roman"/>
          <w:lang w:val="en-GB"/>
        </w:rPr>
        <w:t>2/</w:t>
      </w:r>
      <w:r w:rsidR="00782B2F">
        <w:rPr>
          <w:rFonts w:ascii="Times New Roman" w:hAnsi="Times New Roman"/>
          <w:lang w:val="en-GB"/>
        </w:rPr>
        <w:t>F</w:t>
      </w:r>
      <w:r w:rsidR="006357D7" w:rsidRPr="008E1A94">
        <w:rPr>
          <w:rFonts w:ascii="Times New Roman" w:hAnsi="Times New Roman"/>
          <w:lang w:val="en-GB"/>
        </w:rPr>
        <w:t>3/</w:t>
      </w:r>
      <w:r w:rsidR="00782B2F">
        <w:rPr>
          <w:rFonts w:ascii="Times New Roman" w:hAnsi="Times New Roman"/>
          <w:lang w:val="en-GB"/>
        </w:rPr>
        <w:t>F</w:t>
      </w:r>
      <w:r w:rsidR="006357D7" w:rsidRPr="008E1A94">
        <w:rPr>
          <w:rFonts w:ascii="Times New Roman" w:hAnsi="Times New Roman"/>
          <w:lang w:val="en-GB"/>
        </w:rPr>
        <w:t>4</w:t>
      </w:r>
      <w:r w:rsidRPr="008E1A94">
        <w:rPr>
          <w:rFonts w:ascii="Times New Roman" w:hAnsi="Times New Roman"/>
          <w:lang w:val="en-GB"/>
        </w:rPr>
        <w:t xml:space="preserve"> in </w:t>
      </w:r>
      <w:proofErr w:type="spellStart"/>
      <w:r w:rsidR="00237640" w:rsidRPr="008E1A94">
        <w:rPr>
          <w:rFonts w:ascii="Times New Roman" w:hAnsi="Times New Roman"/>
          <w:lang w:val="en-GB"/>
        </w:rPr>
        <w:t>Rel</w:t>
      </w:r>
      <w:proofErr w:type="spellEnd"/>
      <w:r w:rsidR="00237640" w:rsidRPr="008E1A94">
        <w:rPr>
          <w:rFonts w:ascii="Times New Roman" w:hAnsi="Times New Roman"/>
          <w:lang w:val="en-GB"/>
        </w:rPr>
        <w:t xml:space="preserve"> 15 </w:t>
      </w:r>
      <w:r w:rsidRPr="008E1A94">
        <w:rPr>
          <w:rFonts w:ascii="Times New Roman" w:hAnsi="Times New Roman"/>
          <w:lang w:val="en-GB"/>
        </w:rPr>
        <w:t xml:space="preserve">NR support </w:t>
      </w:r>
      <w:r w:rsidR="00042037" w:rsidRPr="008E1A94">
        <w:rPr>
          <w:rFonts w:ascii="Times New Roman" w:hAnsi="Times New Roman"/>
          <w:lang w:val="en-GB"/>
        </w:rPr>
        <w:t>various</w:t>
      </w:r>
      <w:r w:rsidRPr="008E1A94">
        <w:rPr>
          <w:rFonts w:ascii="Times New Roman" w:hAnsi="Times New Roman"/>
          <w:lang w:val="en-GB"/>
        </w:rPr>
        <w:t xml:space="preserve"> payload sizes with differ</w:t>
      </w:r>
      <w:r w:rsidR="00042037" w:rsidRPr="008E1A94">
        <w:rPr>
          <w:rFonts w:ascii="Times New Roman" w:hAnsi="Times New Roman"/>
          <w:lang w:val="en-GB"/>
        </w:rPr>
        <w:t>ent</w:t>
      </w:r>
      <w:r w:rsidRPr="008E1A94">
        <w:rPr>
          <w:rFonts w:ascii="Times New Roman" w:hAnsi="Times New Roman"/>
          <w:lang w:val="en-GB"/>
        </w:rPr>
        <w:t xml:space="preserve"> </w:t>
      </w:r>
      <w:r w:rsidR="00717FD1" w:rsidRPr="008E1A94">
        <w:rPr>
          <w:rFonts w:ascii="Times New Roman" w:hAnsi="Times New Roman"/>
          <w:lang w:val="en-GB"/>
        </w:rPr>
        <w:t>user-</w:t>
      </w:r>
      <w:r w:rsidRPr="008E1A94">
        <w:rPr>
          <w:rFonts w:ascii="Times New Roman" w:hAnsi="Times New Roman"/>
          <w:lang w:val="en-GB"/>
        </w:rPr>
        <w:t xml:space="preserve">multiplexing capacities. </w:t>
      </w:r>
      <w:r w:rsidR="007E6799" w:rsidRPr="008E1A94">
        <w:rPr>
          <w:rFonts w:ascii="Times New Roman" w:hAnsi="Times New Roman"/>
          <w:lang w:val="en-GB"/>
        </w:rPr>
        <w:t>F</w:t>
      </w:r>
      <w:r w:rsidRPr="008E1A94">
        <w:rPr>
          <w:rFonts w:ascii="Times New Roman" w:hAnsi="Times New Roman"/>
          <w:lang w:val="en-GB"/>
        </w:rPr>
        <w:t xml:space="preserve">2 and F3 </w:t>
      </w:r>
      <w:r w:rsidR="007E6799" w:rsidRPr="008E1A94">
        <w:rPr>
          <w:rFonts w:ascii="Times New Roman" w:hAnsi="Times New Roman"/>
          <w:lang w:val="en-GB"/>
        </w:rPr>
        <w:t>can be</w:t>
      </w:r>
      <w:r w:rsidRPr="008E1A94">
        <w:rPr>
          <w:rFonts w:ascii="Times New Roman" w:hAnsi="Times New Roman"/>
          <w:lang w:val="en-GB"/>
        </w:rPr>
        <w:t xml:space="preserve"> re-used in NR-U without introducing any fundamental changes. </w:t>
      </w:r>
      <w:r w:rsidR="00DB426D" w:rsidRPr="008E1A94">
        <w:rPr>
          <w:rFonts w:ascii="Times New Roman" w:hAnsi="Times New Roman"/>
          <w:lang w:val="en-GB"/>
        </w:rPr>
        <w:t>However, when the</w:t>
      </w:r>
      <w:r w:rsidRPr="008E1A94">
        <w:rPr>
          <w:rFonts w:ascii="Times New Roman" w:hAnsi="Times New Roman"/>
          <w:lang w:val="en-GB"/>
        </w:rPr>
        <w:t xml:space="preserve"> encoded and modulated UCI bits </w:t>
      </w:r>
      <w:r w:rsidR="00042037" w:rsidRPr="008E1A94">
        <w:rPr>
          <w:rFonts w:ascii="Times New Roman" w:hAnsi="Times New Roman"/>
          <w:lang w:val="en-GB"/>
        </w:rPr>
        <w:t>are</w:t>
      </w:r>
      <w:r w:rsidRPr="008E1A94">
        <w:rPr>
          <w:rFonts w:ascii="Times New Roman" w:hAnsi="Times New Roman"/>
          <w:lang w:val="en-GB"/>
        </w:rPr>
        <w:t xml:space="preserve"> mapped to the RBs of an interlace</w:t>
      </w:r>
      <w:r w:rsidR="00DB426D" w:rsidRPr="008E1A94">
        <w:rPr>
          <w:rFonts w:ascii="Times New Roman" w:hAnsi="Times New Roman"/>
          <w:lang w:val="en-GB"/>
        </w:rPr>
        <w:t>,</w:t>
      </w:r>
      <w:r w:rsidRPr="008E1A94">
        <w:rPr>
          <w:rFonts w:ascii="Times New Roman" w:hAnsi="Times New Roman"/>
          <w:lang w:val="en-GB"/>
        </w:rPr>
        <w:t xml:space="preserve"> </w:t>
      </w:r>
      <w:r w:rsidR="00A3415E" w:rsidRPr="008E1A94">
        <w:rPr>
          <w:rFonts w:ascii="Times New Roman" w:hAnsi="Times New Roman"/>
          <w:lang w:val="en-GB"/>
        </w:rPr>
        <w:t>the PAPR/CM of the signal can be significantly high</w:t>
      </w:r>
      <w:r w:rsidR="00291068">
        <w:rPr>
          <w:rFonts w:ascii="Times New Roman" w:hAnsi="Times New Roman"/>
          <w:lang w:val="en-GB"/>
        </w:rPr>
        <w:t>er</w:t>
      </w:r>
      <w:r w:rsidR="007E6799" w:rsidRPr="008E1A94">
        <w:rPr>
          <w:rFonts w:ascii="Times New Roman" w:hAnsi="Times New Roman"/>
          <w:lang w:val="en-GB"/>
        </w:rPr>
        <w:t>, which may cause spectral growth in out-of-band emission</w:t>
      </w:r>
      <w:r w:rsidR="009C4B79">
        <w:rPr>
          <w:rFonts w:ascii="Times New Roman" w:hAnsi="Times New Roman"/>
          <w:lang w:val="en-GB"/>
        </w:rPr>
        <w:t xml:space="preserve"> at the output of a nonlinear PA</w:t>
      </w:r>
      <w:r w:rsidR="00A3415E" w:rsidRPr="008E1A94">
        <w:rPr>
          <w:rFonts w:ascii="Times New Roman" w:hAnsi="Times New Roman"/>
          <w:lang w:val="en-GB"/>
        </w:rPr>
        <w:t xml:space="preserve">. </w:t>
      </w:r>
      <w:r w:rsidR="003365B5" w:rsidRPr="008E1A94">
        <w:rPr>
          <w:rFonts w:ascii="Times New Roman" w:hAnsi="Times New Roman"/>
          <w:lang w:val="en-GB"/>
        </w:rPr>
        <w:t xml:space="preserve">To address this issue, one </w:t>
      </w:r>
      <w:r w:rsidR="00DB426D" w:rsidRPr="008E1A94">
        <w:rPr>
          <w:rFonts w:ascii="Times New Roman" w:hAnsi="Times New Roman"/>
          <w:lang w:val="en-GB"/>
        </w:rPr>
        <w:t xml:space="preserve">feasible </w:t>
      </w:r>
      <w:r w:rsidR="004A2017" w:rsidRPr="008E1A94">
        <w:rPr>
          <w:rFonts w:ascii="Times New Roman" w:hAnsi="Times New Roman"/>
          <w:lang w:val="en-GB"/>
        </w:rPr>
        <w:t>approach</w:t>
      </w:r>
      <w:r w:rsidR="003365B5" w:rsidRPr="008E1A94">
        <w:rPr>
          <w:rFonts w:ascii="Times New Roman" w:hAnsi="Times New Roman"/>
          <w:lang w:val="en-GB"/>
        </w:rPr>
        <w:t xml:space="preserve"> is to </w:t>
      </w:r>
      <w:r w:rsidR="004028D6" w:rsidRPr="008E1A94">
        <w:rPr>
          <w:rFonts w:ascii="Times New Roman" w:hAnsi="Times New Roman"/>
          <w:lang w:val="en-GB"/>
        </w:rPr>
        <w:t>design two formats</w:t>
      </w:r>
      <w:r w:rsidR="007C24A9" w:rsidRPr="008E1A94">
        <w:rPr>
          <w:rFonts w:ascii="Times New Roman" w:hAnsi="Times New Roman"/>
          <w:lang w:val="en-GB"/>
        </w:rPr>
        <w:t xml:space="preserve"> </w:t>
      </w:r>
      <w:r w:rsidR="004028D6" w:rsidRPr="008E1A94">
        <w:rPr>
          <w:rFonts w:ascii="Times New Roman" w:hAnsi="Times New Roman"/>
          <w:lang w:val="en-GB"/>
        </w:rPr>
        <w:t xml:space="preserve">which compromise between </w:t>
      </w:r>
      <w:r w:rsidR="007C24A9" w:rsidRPr="008E1A94">
        <w:rPr>
          <w:rFonts w:ascii="Times New Roman" w:hAnsi="Times New Roman"/>
          <w:lang w:val="en-GB"/>
        </w:rPr>
        <w:t>power efficiency</w:t>
      </w:r>
      <w:r w:rsidR="004028D6" w:rsidRPr="008E1A94">
        <w:rPr>
          <w:rFonts w:ascii="Times New Roman" w:hAnsi="Times New Roman"/>
          <w:lang w:val="en-GB"/>
        </w:rPr>
        <w:t xml:space="preserve"> and</w:t>
      </w:r>
      <w:r w:rsidR="00D34F90" w:rsidRPr="008E1A94">
        <w:rPr>
          <w:rFonts w:ascii="Times New Roman" w:hAnsi="Times New Roman"/>
          <w:lang w:val="en-GB"/>
        </w:rPr>
        <w:t xml:space="preserve"> large</w:t>
      </w:r>
      <w:r w:rsidR="004028D6" w:rsidRPr="008E1A94">
        <w:rPr>
          <w:rFonts w:ascii="Times New Roman" w:hAnsi="Times New Roman"/>
          <w:lang w:val="en-GB"/>
        </w:rPr>
        <w:t xml:space="preserve"> payload</w:t>
      </w:r>
      <w:r w:rsidR="007C24A9" w:rsidRPr="008E1A94">
        <w:rPr>
          <w:rFonts w:ascii="Times New Roman" w:hAnsi="Times New Roman"/>
          <w:lang w:val="en-GB"/>
        </w:rPr>
        <w:t>, which leads</w:t>
      </w:r>
      <w:r w:rsidR="003D2561" w:rsidRPr="008E1A94">
        <w:rPr>
          <w:rFonts w:ascii="Times New Roman" w:hAnsi="Times New Roman"/>
          <w:lang w:val="en-GB"/>
        </w:rPr>
        <w:t xml:space="preserve"> </w:t>
      </w:r>
      <w:r w:rsidR="00DB426D" w:rsidRPr="008E1A94">
        <w:rPr>
          <w:rFonts w:ascii="Times New Roman" w:hAnsi="Times New Roman"/>
        </w:rPr>
        <w:t>NRU-F2</w:t>
      </w:r>
      <w:r w:rsidR="00A33A44" w:rsidRPr="008E1A94">
        <w:rPr>
          <w:rFonts w:ascii="Times New Roman" w:hAnsi="Times New Roman"/>
        </w:rPr>
        <w:t xml:space="preserve"> (</w:t>
      </w:r>
      <w:r w:rsidR="004028D6" w:rsidRPr="008E1A94">
        <w:rPr>
          <w:rFonts w:ascii="Times New Roman" w:hAnsi="Times New Roman"/>
        </w:rPr>
        <w:t>power-efficiency-first</w:t>
      </w:r>
      <w:r w:rsidR="00A33A44" w:rsidRPr="008E1A94">
        <w:rPr>
          <w:rFonts w:ascii="Times New Roman" w:hAnsi="Times New Roman"/>
        </w:rPr>
        <w:t>)</w:t>
      </w:r>
      <w:r w:rsidR="00DB426D" w:rsidRPr="008E1A94">
        <w:rPr>
          <w:rFonts w:ascii="Times New Roman" w:hAnsi="Times New Roman"/>
        </w:rPr>
        <w:t xml:space="preserve"> </w:t>
      </w:r>
      <w:r w:rsidR="007550A8" w:rsidRPr="008E1A94">
        <w:rPr>
          <w:rFonts w:ascii="Times New Roman" w:hAnsi="Times New Roman"/>
          <w:lang w:val="en-GB"/>
        </w:rPr>
        <w:t>and NRU-</w:t>
      </w:r>
      <w:r w:rsidR="00A33A44" w:rsidRPr="008E1A94">
        <w:rPr>
          <w:rFonts w:ascii="Times New Roman" w:hAnsi="Times New Roman"/>
          <w:lang w:val="en-GB"/>
        </w:rPr>
        <w:t>F3</w:t>
      </w:r>
      <w:r w:rsidR="004028D6" w:rsidRPr="008E1A94">
        <w:rPr>
          <w:rFonts w:ascii="Times New Roman" w:hAnsi="Times New Roman"/>
          <w:lang w:val="en-GB"/>
        </w:rPr>
        <w:t xml:space="preserve"> (payload-first)</w:t>
      </w:r>
      <w:r w:rsidR="00A33A44" w:rsidRPr="008E1A94">
        <w:rPr>
          <w:rFonts w:ascii="Times New Roman" w:hAnsi="Times New Roman"/>
          <w:lang w:val="en-GB"/>
        </w:rPr>
        <w:t>.</w:t>
      </w:r>
    </w:p>
    <w:p w14:paraId="42FBA549" w14:textId="59347E20" w:rsidR="00E44F34" w:rsidRPr="008E1A94" w:rsidRDefault="00590DCF" w:rsidP="00E44F34">
      <w:pPr>
        <w:pStyle w:val="Heading4"/>
        <w:rPr>
          <w:rFonts w:ascii="Times New Roman" w:hAnsi="Times New Roman"/>
        </w:rPr>
      </w:pPr>
      <w:bookmarkStart w:id="19" w:name="_Ref528867832"/>
      <w:r w:rsidRPr="008E1A94">
        <w:rPr>
          <w:rFonts w:ascii="Times New Roman" w:hAnsi="Times New Roman"/>
        </w:rPr>
        <w:t xml:space="preserve">A </w:t>
      </w:r>
      <w:r w:rsidR="00E44F34" w:rsidRPr="008E1A94">
        <w:rPr>
          <w:rFonts w:ascii="Times New Roman" w:hAnsi="Times New Roman"/>
        </w:rPr>
        <w:t>Design</w:t>
      </w:r>
      <w:r w:rsidR="005078B0" w:rsidRPr="008E1A94">
        <w:rPr>
          <w:rFonts w:ascii="Times New Roman" w:hAnsi="Times New Roman"/>
        </w:rPr>
        <w:t xml:space="preserve"> Option for NRU-F2</w:t>
      </w:r>
      <w:bookmarkEnd w:id="19"/>
      <w:r w:rsidR="00220476">
        <w:rPr>
          <w:rFonts w:ascii="Times New Roman" w:hAnsi="Times New Roman"/>
        </w:rPr>
        <w:t xml:space="preserve"> </w:t>
      </w:r>
      <w:r w:rsidR="001E34DB" w:rsidRPr="008E1A94">
        <w:rPr>
          <w:rFonts w:ascii="Times New Roman" w:hAnsi="Times New Roman"/>
        </w:rPr>
        <w:t>(power-efficiency-first)</w:t>
      </w:r>
    </w:p>
    <w:p w14:paraId="0FC381D2" w14:textId="2DF13420" w:rsidR="004174F3" w:rsidRPr="008E1A94" w:rsidRDefault="00BE0513" w:rsidP="002A2CDA">
      <w:pPr>
        <w:jc w:val="both"/>
        <w:rPr>
          <w:rFonts w:ascii="Times New Roman" w:hAnsi="Times New Roman"/>
          <w:lang w:val="en-GB"/>
        </w:rPr>
      </w:pPr>
      <w:r w:rsidRPr="008E1A94">
        <w:rPr>
          <w:rFonts w:ascii="Times New Roman" w:hAnsi="Times New Roman"/>
          <w:lang w:val="en-GB"/>
        </w:rPr>
        <w:t xml:space="preserve">One </w:t>
      </w:r>
      <w:r w:rsidR="003963F4" w:rsidRPr="008E1A94">
        <w:rPr>
          <w:rFonts w:ascii="Times New Roman" w:hAnsi="Times New Roman"/>
          <w:lang w:val="en-GB"/>
        </w:rPr>
        <w:t>simple</w:t>
      </w:r>
      <w:r w:rsidRPr="008E1A94">
        <w:rPr>
          <w:rFonts w:ascii="Times New Roman" w:hAnsi="Times New Roman"/>
          <w:lang w:val="en-GB"/>
        </w:rPr>
        <w:t xml:space="preserve"> design </w:t>
      </w:r>
      <w:r w:rsidR="0082745F" w:rsidRPr="008E1A94">
        <w:rPr>
          <w:rFonts w:ascii="Times New Roman" w:hAnsi="Times New Roman"/>
          <w:lang w:val="en-GB"/>
        </w:rPr>
        <w:t>can</w:t>
      </w:r>
      <w:r w:rsidRPr="008E1A94">
        <w:rPr>
          <w:rFonts w:ascii="Times New Roman" w:hAnsi="Times New Roman"/>
          <w:lang w:val="en-GB"/>
        </w:rPr>
        <w:t xml:space="preserve"> exploit the </w:t>
      </w:r>
      <w:r w:rsidR="007E2EBC" w:rsidRPr="008E1A94">
        <w:rPr>
          <w:rFonts w:ascii="Times New Roman" w:hAnsi="Times New Roman"/>
          <w:lang w:val="en-GB"/>
        </w:rPr>
        <w:t xml:space="preserve">cosets of </w:t>
      </w:r>
      <w:r w:rsidR="0020490A" w:rsidRPr="008E1A94">
        <w:rPr>
          <w:rFonts w:ascii="Times New Roman" w:hAnsi="Times New Roman"/>
          <w:lang w:val="en-GB"/>
        </w:rPr>
        <w:t xml:space="preserve">the first order </w:t>
      </w:r>
      <w:r w:rsidR="007E2EBC" w:rsidRPr="008E1A94">
        <w:rPr>
          <w:rFonts w:ascii="Times New Roman" w:hAnsi="Times New Roman"/>
          <w:lang w:val="en-GB"/>
        </w:rPr>
        <w:t>Reed-Muller</w:t>
      </w:r>
      <w:r w:rsidR="0020490A" w:rsidRPr="008E1A94">
        <w:rPr>
          <w:rFonts w:ascii="Times New Roman" w:hAnsi="Times New Roman"/>
          <w:lang w:val="en-GB"/>
        </w:rPr>
        <w:t xml:space="preserve"> RM(1,m)</w:t>
      </w:r>
      <w:r w:rsidR="007E2EBC" w:rsidRPr="008E1A94">
        <w:rPr>
          <w:rFonts w:ascii="Times New Roman" w:hAnsi="Times New Roman"/>
          <w:lang w:val="en-GB"/>
        </w:rPr>
        <w:t xml:space="preserve"> codes</w:t>
      </w:r>
      <w:r w:rsidR="0020490A" w:rsidRPr="008E1A94">
        <w:rPr>
          <w:rFonts w:ascii="Times New Roman" w:hAnsi="Times New Roman"/>
          <w:lang w:val="en-GB"/>
        </w:rPr>
        <w:t xml:space="preserve"> within the second order</w:t>
      </w:r>
      <w:r w:rsidR="00762D5D" w:rsidRPr="008E1A94">
        <w:rPr>
          <w:rFonts w:ascii="Times New Roman" w:hAnsi="Times New Roman"/>
          <w:lang w:val="en-GB"/>
        </w:rPr>
        <w:t xml:space="preserve"> RM codes</w:t>
      </w:r>
      <w:r w:rsidR="007E2EBC" w:rsidRPr="008E1A94">
        <w:rPr>
          <w:rFonts w:ascii="Times New Roman" w:hAnsi="Times New Roman"/>
          <w:lang w:val="en-GB"/>
        </w:rPr>
        <w:t xml:space="preserve"> in</w:t>
      </w:r>
      <w:r w:rsidR="0020490A" w:rsidRPr="008E1A94">
        <w:rPr>
          <w:rFonts w:ascii="Times New Roman" w:hAnsi="Times New Roman"/>
          <w:lang w:val="en-GB"/>
        </w:rPr>
        <w:t xml:space="preserve"> </w:t>
      </w:r>
      <m:oMath>
        <m:sSub>
          <m:sSubPr>
            <m:ctrlPr>
              <w:rPr>
                <w:rFonts w:ascii="Cambria Math" w:hAnsi="Cambria Math"/>
                <w:i/>
                <w:lang w:val="en-GB"/>
              </w:rPr>
            </m:ctrlPr>
          </m:sSubPr>
          <m:e>
            <m:r>
              <m:rPr>
                <m:scr m:val="double-struck"/>
              </m:rPr>
              <w:rPr>
                <w:rFonts w:ascii="Cambria Math" w:hAnsi="Cambria Math"/>
                <w:lang w:val="en-GB"/>
              </w:rPr>
              <m:t>Z</m:t>
            </m:r>
          </m:e>
          <m:sub>
            <m:r>
              <w:rPr>
                <w:rFonts w:ascii="Cambria Math" w:hAnsi="Cambria Math"/>
                <w:lang w:val="en-GB"/>
              </w:rPr>
              <m:t>4</m:t>
            </m:r>
          </m:sub>
        </m:sSub>
      </m:oMath>
      <w:r w:rsidR="00762D5D" w:rsidRPr="008E1A94">
        <w:rPr>
          <w:rFonts w:ascii="Times New Roman" w:hAnsi="Times New Roman"/>
          <w:lang w:val="en-GB"/>
        </w:rPr>
        <w:t xml:space="preserve"> </w:t>
      </w:r>
      <w:r w:rsidR="007A7643" w:rsidRPr="008E1A94">
        <w:rPr>
          <w:rFonts w:ascii="Times New Roman" w:hAnsi="Times New Roman"/>
          <w:lang w:val="en-GB"/>
        </w:rPr>
        <w:t xml:space="preserve">to </w:t>
      </w:r>
      <w:r w:rsidR="00941E6E">
        <w:rPr>
          <w:rFonts w:ascii="Times New Roman" w:hAnsi="Times New Roman"/>
          <w:lang w:val="en-GB"/>
        </w:rPr>
        <w:t>achieve low</w:t>
      </w:r>
      <w:r w:rsidR="00941E6E" w:rsidRPr="008E1A94">
        <w:rPr>
          <w:rFonts w:ascii="Times New Roman" w:hAnsi="Times New Roman"/>
          <w:lang w:val="en-GB"/>
        </w:rPr>
        <w:t xml:space="preserve"> </w:t>
      </w:r>
      <w:r w:rsidR="007A7643" w:rsidRPr="008E1A94">
        <w:rPr>
          <w:rFonts w:ascii="Times New Roman" w:hAnsi="Times New Roman"/>
          <w:lang w:val="en-GB"/>
        </w:rPr>
        <w:t xml:space="preserve">PAPR, i.e., less than </w:t>
      </w:r>
      <w:r w:rsidR="00941E6E">
        <w:rPr>
          <w:rFonts w:ascii="Times New Roman" w:hAnsi="Times New Roman"/>
          <w:lang w:val="en-GB"/>
        </w:rPr>
        <w:t xml:space="preserve">or equal to </w:t>
      </w:r>
      <w:r w:rsidR="007A7643" w:rsidRPr="008E1A94">
        <w:rPr>
          <w:rFonts w:ascii="Times New Roman" w:hAnsi="Times New Roman"/>
          <w:lang w:val="en-GB"/>
        </w:rPr>
        <w:t>3 dB for medium payload</w:t>
      </w:r>
      <w:r w:rsidR="00876F6D">
        <w:rPr>
          <w:rFonts w:ascii="Times New Roman" w:hAnsi="Times New Roman"/>
          <w:lang w:val="en-GB"/>
        </w:rPr>
        <w:t>s</w:t>
      </w:r>
      <w:r w:rsidR="007A7643" w:rsidRPr="008E1A94">
        <w:rPr>
          <w:rFonts w:ascii="Times New Roman" w:hAnsi="Times New Roman"/>
          <w:lang w:val="en-GB"/>
        </w:rPr>
        <w:t xml:space="preserve"> </w:t>
      </w:r>
      <w:r w:rsidR="00D42154" w:rsidRPr="008E1A94">
        <w:rPr>
          <w:rFonts w:ascii="Times New Roman" w:hAnsi="Times New Roman"/>
          <w:lang w:val="en-GB"/>
        </w:rPr>
        <w:fldChar w:fldCharType="begin"/>
      </w:r>
      <w:r w:rsidR="00D42154" w:rsidRPr="008E1A94">
        <w:rPr>
          <w:rFonts w:ascii="Times New Roman" w:hAnsi="Times New Roman"/>
          <w:lang w:val="en-GB"/>
        </w:rPr>
        <w:instrText xml:space="preserve"> REF _Ref528862484 \r \h </w:instrText>
      </w:r>
      <w:r w:rsidR="002A2CDA" w:rsidRPr="008E1A94">
        <w:rPr>
          <w:rFonts w:ascii="Times New Roman" w:hAnsi="Times New Roman"/>
          <w:lang w:val="en-GB"/>
        </w:rPr>
        <w:instrText xml:space="preserve"> \* MERGEFORMAT </w:instrText>
      </w:r>
      <w:r w:rsidR="00D42154" w:rsidRPr="008E1A94">
        <w:rPr>
          <w:rFonts w:ascii="Times New Roman" w:hAnsi="Times New Roman"/>
          <w:lang w:val="en-GB"/>
        </w:rPr>
      </w:r>
      <w:r w:rsidR="00D42154" w:rsidRPr="008E1A94">
        <w:rPr>
          <w:rFonts w:ascii="Times New Roman" w:hAnsi="Times New Roman"/>
          <w:lang w:val="en-GB"/>
        </w:rPr>
        <w:fldChar w:fldCharType="separate"/>
      </w:r>
      <w:r w:rsidR="00791DA1">
        <w:rPr>
          <w:rFonts w:ascii="Times New Roman" w:hAnsi="Times New Roman"/>
          <w:lang w:val="en-GB"/>
        </w:rPr>
        <w:t>[9]</w:t>
      </w:r>
      <w:r w:rsidR="00D42154" w:rsidRPr="008E1A94">
        <w:rPr>
          <w:rFonts w:ascii="Times New Roman" w:hAnsi="Times New Roman"/>
          <w:lang w:val="en-GB"/>
        </w:rPr>
        <w:fldChar w:fldCharType="end"/>
      </w:r>
      <w:r w:rsidR="00D42154" w:rsidRPr="008E1A94">
        <w:rPr>
          <w:rFonts w:ascii="Times New Roman" w:hAnsi="Times New Roman"/>
          <w:lang w:val="en-GB"/>
        </w:rPr>
        <w:t xml:space="preserve">. </w:t>
      </w:r>
      <w:r w:rsidR="0054206A" w:rsidRPr="008E1A94">
        <w:rPr>
          <w:rFonts w:ascii="Times New Roman" w:hAnsi="Times New Roman"/>
          <w:lang w:val="en-GB"/>
        </w:rPr>
        <w:t xml:space="preserve">For example, for a payload size of 2-11 bit, the transmitter diagram given in </w:t>
      </w:r>
      <w:r w:rsidR="0054206A" w:rsidRPr="00A169E7">
        <w:rPr>
          <w:rFonts w:ascii="Times New Roman" w:hAnsi="Times New Roman"/>
          <w:lang w:val="en-GB"/>
        </w:rPr>
        <w:fldChar w:fldCharType="begin"/>
      </w:r>
      <w:r w:rsidR="0054206A" w:rsidRPr="00A169E7">
        <w:rPr>
          <w:rFonts w:ascii="Times New Roman" w:hAnsi="Times New Roman"/>
          <w:lang w:val="en-GB"/>
        </w:rPr>
        <w:instrText xml:space="preserve"> REF _Ref528863644 \h </w:instrText>
      </w:r>
      <w:r w:rsidR="00CB6673" w:rsidRPr="00A169E7">
        <w:rPr>
          <w:rFonts w:ascii="Times New Roman" w:hAnsi="Times New Roman"/>
          <w:lang w:val="en-GB"/>
        </w:rPr>
        <w:instrText xml:space="preserve"> \* MERGEFORMAT </w:instrText>
      </w:r>
      <w:r w:rsidR="0054206A" w:rsidRPr="00A169E7">
        <w:rPr>
          <w:rFonts w:ascii="Times New Roman" w:hAnsi="Times New Roman"/>
          <w:lang w:val="en-GB"/>
        </w:rPr>
      </w:r>
      <w:r w:rsidR="0054206A" w:rsidRPr="00A169E7">
        <w:rPr>
          <w:rFonts w:ascii="Times New Roman" w:hAnsi="Times New Roman"/>
          <w:lang w:val="en-GB"/>
        </w:rPr>
        <w:fldChar w:fldCharType="separate"/>
      </w:r>
      <w:r w:rsidR="00791DA1" w:rsidRPr="009C4B79">
        <w:rPr>
          <w:rFonts w:ascii="Times New Roman" w:hAnsi="Times New Roman"/>
        </w:rPr>
        <w:t xml:space="preserve">Figure </w:t>
      </w:r>
      <w:r w:rsidR="00791DA1" w:rsidRPr="009C4B79">
        <w:rPr>
          <w:rFonts w:ascii="Times New Roman" w:hAnsi="Times New Roman"/>
          <w:noProof/>
        </w:rPr>
        <w:t>2</w:t>
      </w:r>
      <w:r w:rsidR="00791DA1" w:rsidRPr="009C4B79">
        <w:rPr>
          <w:rFonts w:ascii="Times New Roman" w:hAnsi="Times New Roman"/>
          <w:noProof/>
        </w:rPr>
        <w:noBreakHyphen/>
        <w:t>7</w:t>
      </w:r>
      <w:r w:rsidR="0054206A" w:rsidRPr="00A169E7">
        <w:rPr>
          <w:rFonts w:ascii="Times New Roman" w:hAnsi="Times New Roman"/>
          <w:lang w:val="en-GB"/>
        </w:rPr>
        <w:fldChar w:fldCharType="end"/>
      </w:r>
      <w:r w:rsidR="0054206A" w:rsidRPr="008E1A94">
        <w:rPr>
          <w:rFonts w:ascii="Times New Roman" w:hAnsi="Times New Roman"/>
          <w:lang w:val="en-GB"/>
        </w:rPr>
        <w:t xml:space="preserve"> can be considered </w:t>
      </w:r>
      <w:r w:rsidR="004675C9" w:rsidRPr="008E1A94">
        <w:rPr>
          <w:rFonts w:ascii="Times New Roman" w:hAnsi="Times New Roman"/>
          <w:lang w:val="en-GB"/>
        </w:rPr>
        <w:t>as</w:t>
      </w:r>
      <w:r w:rsidR="00941E6E">
        <w:rPr>
          <w:rFonts w:ascii="Times New Roman" w:hAnsi="Times New Roman"/>
          <w:lang w:val="en-GB"/>
        </w:rPr>
        <w:t xml:space="preserve"> a</w:t>
      </w:r>
      <w:r w:rsidR="0054206A" w:rsidRPr="008E1A94">
        <w:rPr>
          <w:rFonts w:ascii="Times New Roman" w:hAnsi="Times New Roman"/>
          <w:lang w:val="en-GB"/>
        </w:rPr>
        <w:t xml:space="preserve"> PA-efficient design.</w:t>
      </w:r>
    </w:p>
    <w:p w14:paraId="21C73FE0" w14:textId="27DBBA2F" w:rsidR="004174F3" w:rsidRPr="008E1A94" w:rsidRDefault="00540108" w:rsidP="004174F3">
      <w:pPr>
        <w:jc w:val="center"/>
        <w:rPr>
          <w:rFonts w:ascii="Times New Roman" w:hAnsi="Times New Roman"/>
          <w:lang w:val="en-GB"/>
        </w:rPr>
      </w:pPr>
      <w:r w:rsidRPr="008E1A94">
        <w:rPr>
          <w:rFonts w:ascii="Times New Roman" w:hAnsi="Times New Roman"/>
          <w:noProof/>
          <w:lang w:val="en-GB"/>
        </w:rPr>
        <w:drawing>
          <wp:inline distT="0" distB="0" distL="0" distR="0" wp14:anchorId="13EEED36" wp14:editId="0B766C2A">
            <wp:extent cx="5372798" cy="2462027"/>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77331" cy="2464104"/>
                    </a:xfrm>
                    <a:prstGeom prst="rect">
                      <a:avLst/>
                    </a:prstGeom>
                    <a:noFill/>
                  </pic:spPr>
                </pic:pic>
              </a:graphicData>
            </a:graphic>
          </wp:inline>
        </w:drawing>
      </w:r>
    </w:p>
    <w:p w14:paraId="73EA2A3F" w14:textId="382B6067" w:rsidR="004174F3" w:rsidRPr="008E1A94" w:rsidRDefault="004174F3" w:rsidP="004174F3">
      <w:pPr>
        <w:pStyle w:val="Caption"/>
        <w:rPr>
          <w:rFonts w:ascii="Times New Roman" w:eastAsia="SimSun" w:hAnsi="Times New Roman"/>
          <w:bCs w:val="0"/>
          <w:sz w:val="20"/>
          <w:lang w:val="en-GB"/>
        </w:rPr>
      </w:pPr>
      <w:bookmarkStart w:id="20" w:name="_Ref528863644"/>
      <w:r w:rsidRPr="008E1A94">
        <w:rPr>
          <w:rFonts w:ascii="Times New Roman" w:hAnsi="Times New Roman"/>
          <w:sz w:val="20"/>
        </w:rPr>
        <w:t xml:space="preserve">Figure </w:t>
      </w:r>
      <w:r w:rsidRPr="008E1A94">
        <w:rPr>
          <w:rFonts w:ascii="Times New Roman" w:hAnsi="Times New Roman"/>
          <w:sz w:val="20"/>
        </w:rPr>
        <w:fldChar w:fldCharType="begin"/>
      </w:r>
      <w:r w:rsidRPr="008E1A94">
        <w:rPr>
          <w:rFonts w:ascii="Times New Roman" w:hAnsi="Times New Roman"/>
          <w:sz w:val="20"/>
        </w:rPr>
        <w:instrText xml:space="preserve"> STYLEREF 1 \s </w:instrText>
      </w:r>
      <w:r w:rsidRPr="008E1A94">
        <w:rPr>
          <w:rFonts w:ascii="Times New Roman" w:hAnsi="Times New Roman"/>
          <w:sz w:val="20"/>
        </w:rPr>
        <w:fldChar w:fldCharType="separate"/>
      </w:r>
      <w:r w:rsidR="00791DA1">
        <w:rPr>
          <w:rFonts w:ascii="Times New Roman" w:hAnsi="Times New Roman"/>
          <w:noProof/>
          <w:sz w:val="20"/>
        </w:rPr>
        <w:t>2</w:t>
      </w:r>
      <w:r w:rsidRPr="008E1A94">
        <w:rPr>
          <w:rFonts w:ascii="Times New Roman" w:hAnsi="Times New Roman"/>
          <w:sz w:val="20"/>
        </w:rPr>
        <w:fldChar w:fldCharType="end"/>
      </w:r>
      <w:r w:rsidRPr="008E1A94">
        <w:rPr>
          <w:rFonts w:ascii="Times New Roman" w:hAnsi="Times New Roman"/>
          <w:sz w:val="20"/>
        </w:rPr>
        <w:noBreakHyphen/>
      </w:r>
      <w:r w:rsidRPr="008E1A94">
        <w:rPr>
          <w:rFonts w:ascii="Times New Roman" w:hAnsi="Times New Roman"/>
          <w:sz w:val="20"/>
        </w:rPr>
        <w:fldChar w:fldCharType="begin"/>
      </w:r>
      <w:r w:rsidRPr="008E1A94">
        <w:rPr>
          <w:rFonts w:ascii="Times New Roman" w:hAnsi="Times New Roman"/>
          <w:sz w:val="20"/>
        </w:rPr>
        <w:instrText xml:space="preserve"> SEQ Figure \* ARABIC \s 1 </w:instrText>
      </w:r>
      <w:r w:rsidRPr="008E1A94">
        <w:rPr>
          <w:rFonts w:ascii="Times New Roman" w:hAnsi="Times New Roman"/>
          <w:sz w:val="20"/>
        </w:rPr>
        <w:fldChar w:fldCharType="separate"/>
      </w:r>
      <w:r w:rsidR="00791DA1">
        <w:rPr>
          <w:rFonts w:ascii="Times New Roman" w:hAnsi="Times New Roman"/>
          <w:noProof/>
          <w:sz w:val="20"/>
        </w:rPr>
        <w:t>7</w:t>
      </w:r>
      <w:r w:rsidRPr="008E1A94">
        <w:rPr>
          <w:rFonts w:ascii="Times New Roman" w:hAnsi="Times New Roman"/>
          <w:sz w:val="20"/>
        </w:rPr>
        <w:fldChar w:fldCharType="end"/>
      </w:r>
      <w:bookmarkEnd w:id="20"/>
      <w:r w:rsidRPr="008E1A94">
        <w:rPr>
          <w:rFonts w:ascii="Times New Roman" w:hAnsi="Times New Roman"/>
          <w:sz w:val="20"/>
        </w:rPr>
        <w:t xml:space="preserve"> </w:t>
      </w:r>
      <w:r w:rsidRPr="008E1A94">
        <w:rPr>
          <w:rFonts w:ascii="Times New Roman" w:eastAsia="SimSun" w:hAnsi="Times New Roman"/>
          <w:bCs w:val="0"/>
          <w:sz w:val="20"/>
          <w:lang w:val="en-GB"/>
        </w:rPr>
        <w:t>A potential design for NRU-F2 (11 bits/OFDM sym., 6 UE</w:t>
      </w:r>
      <w:r w:rsidR="003C2C76" w:rsidRPr="008E1A94">
        <w:rPr>
          <w:rFonts w:ascii="Times New Roman" w:eastAsia="SimSun" w:hAnsi="Times New Roman"/>
          <w:bCs w:val="0"/>
          <w:sz w:val="20"/>
          <w:lang w:val="en-GB"/>
        </w:rPr>
        <w:t>s</w:t>
      </w:r>
      <w:r w:rsidRPr="008E1A94">
        <w:rPr>
          <w:rFonts w:ascii="Times New Roman" w:eastAsia="SimSun" w:hAnsi="Times New Roman"/>
          <w:bCs w:val="0"/>
          <w:sz w:val="20"/>
          <w:lang w:val="en-GB"/>
        </w:rPr>
        <w:t xml:space="preserve">/interlace/OFDM </w:t>
      </w:r>
      <w:r w:rsidR="00F31B24" w:rsidRPr="008E1A94">
        <w:rPr>
          <w:rFonts w:ascii="Times New Roman" w:eastAsia="SimSun" w:hAnsi="Times New Roman"/>
          <w:bCs w:val="0"/>
          <w:sz w:val="20"/>
          <w:lang w:val="en-GB"/>
        </w:rPr>
        <w:t>symbols</w:t>
      </w:r>
      <w:r w:rsidRPr="008E1A94">
        <w:rPr>
          <w:rFonts w:ascii="Times New Roman" w:eastAsia="SimSun" w:hAnsi="Times New Roman"/>
          <w:bCs w:val="0"/>
          <w:sz w:val="20"/>
          <w:lang w:val="en-GB"/>
        </w:rPr>
        <w:t>, PAPR</w:t>
      </w:r>
      <m:oMath>
        <m:r>
          <m:rPr>
            <m:sty m:val="bi"/>
          </m:rPr>
          <w:rPr>
            <w:rFonts w:ascii="Cambria Math" w:eastAsia="SimSun" w:hAnsi="Cambria Math"/>
            <w:sz w:val="20"/>
            <w:lang w:val="en-GB"/>
          </w:rPr>
          <m:t>≤</m:t>
        </m:r>
      </m:oMath>
      <w:r w:rsidRPr="008E1A94">
        <w:rPr>
          <w:rFonts w:ascii="Times New Roman" w:eastAsia="SimSun" w:hAnsi="Times New Roman"/>
          <w:bCs w:val="0"/>
          <w:sz w:val="20"/>
          <w:lang w:val="en-GB"/>
        </w:rPr>
        <w:t xml:space="preserve">3 dB, CM </w:t>
      </w:r>
      <m:oMath>
        <m:r>
          <m:rPr>
            <m:sty m:val="bi"/>
          </m:rPr>
          <w:rPr>
            <w:rFonts w:ascii="Cambria Math" w:eastAsia="SimSun" w:hAnsi="Cambria Math"/>
            <w:sz w:val="20"/>
            <w:lang w:val="en-GB"/>
          </w:rPr>
          <m:t>≤</m:t>
        </m:r>
      </m:oMath>
      <w:r w:rsidRPr="008E1A94">
        <w:rPr>
          <w:rFonts w:ascii="Times New Roman" w:eastAsia="SimSun" w:hAnsi="Times New Roman"/>
          <w:bCs w:val="0"/>
          <w:sz w:val="20"/>
          <w:lang w:val="en-GB"/>
        </w:rPr>
        <w:t>1 dB)</w:t>
      </w:r>
    </w:p>
    <w:p w14:paraId="729BCD12" w14:textId="6A872112" w:rsidR="003A0EDB" w:rsidRPr="008E1A94" w:rsidRDefault="0054206A" w:rsidP="006A33D5">
      <w:pPr>
        <w:jc w:val="both"/>
        <w:rPr>
          <w:rFonts w:ascii="Times New Roman" w:hAnsi="Times New Roman"/>
          <w:lang w:val="en-GB"/>
        </w:rPr>
      </w:pPr>
      <w:r w:rsidRPr="008E1A94">
        <w:rPr>
          <w:rFonts w:ascii="Times New Roman" w:hAnsi="Times New Roman"/>
          <w:lang w:val="en-GB"/>
        </w:rPr>
        <w:t xml:space="preserve">In this </w:t>
      </w:r>
      <w:r w:rsidR="008C7061" w:rsidRPr="008E1A94">
        <w:rPr>
          <w:rFonts w:ascii="Times New Roman" w:hAnsi="Times New Roman"/>
          <w:lang w:val="en-GB"/>
        </w:rPr>
        <w:t>design</w:t>
      </w:r>
      <w:r w:rsidRPr="008E1A94">
        <w:rPr>
          <w:rFonts w:ascii="Times New Roman" w:hAnsi="Times New Roman"/>
          <w:lang w:val="en-GB"/>
        </w:rPr>
        <w:t>, a</w:t>
      </w:r>
      <w:r w:rsidR="00D42154" w:rsidRPr="008E1A94">
        <w:rPr>
          <w:rFonts w:ascii="Times New Roman" w:hAnsi="Times New Roman"/>
          <w:lang w:val="en-GB"/>
        </w:rPr>
        <w:t>fter the information symbols</w:t>
      </w:r>
      <w:r w:rsidR="00BE23E0" w:rsidRPr="008E1A94">
        <w:rPr>
          <w:rFonts w:ascii="Times New Roman" w:hAnsi="Times New Roman"/>
          <w:lang w:val="en-GB"/>
        </w:rPr>
        <w:t>, i.e.,</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b</m:t>
                </m:r>
              </m:e>
              <m:sub>
                <m:r>
                  <w:rPr>
                    <w:rFonts w:ascii="Cambria Math" w:hAnsi="Cambria Math"/>
                    <w:lang w:val="en-GB"/>
                  </w:rPr>
                  <m:t>10</m:t>
                </m:r>
              </m:sub>
            </m:sSub>
          </m:e>
        </m:d>
        <m:r>
          <w:rPr>
            <w:rFonts w:ascii="Cambria Math" w:hAnsi="Cambria Math"/>
            <w:lang w:val="en-GB"/>
          </w:rPr>
          <m:t>∈</m:t>
        </m:r>
        <m:sSubSup>
          <m:sSubSupPr>
            <m:ctrlPr>
              <w:rPr>
                <w:rFonts w:ascii="Cambria Math" w:hAnsi="Cambria Math"/>
                <w:i/>
                <w:lang w:val="en-GB"/>
              </w:rPr>
            </m:ctrlPr>
          </m:sSubSupPr>
          <m:e>
            <m:r>
              <m:rPr>
                <m:scr m:val="double-struck"/>
              </m:rPr>
              <w:rPr>
                <w:rFonts w:ascii="Cambria Math" w:hAnsi="Cambria Math"/>
                <w:lang w:val="en-GB"/>
              </w:rPr>
              <m:t>Z</m:t>
            </m:r>
          </m:e>
          <m:sub>
            <m:r>
              <w:rPr>
                <w:rFonts w:ascii="Cambria Math" w:hAnsi="Cambria Math"/>
                <w:lang w:val="en-GB"/>
              </w:rPr>
              <m:t>2</m:t>
            </m:r>
          </m:sub>
          <m:sup>
            <m:r>
              <w:rPr>
                <w:rFonts w:ascii="Cambria Math" w:hAnsi="Cambria Math"/>
                <w:lang w:val="en-GB"/>
              </w:rPr>
              <m:t>11</m:t>
            </m:r>
          </m:sup>
        </m:sSubSup>
        <m:r>
          <w:rPr>
            <w:rFonts w:ascii="Cambria Math" w:hAnsi="Cambria Math"/>
            <w:lang w:val="en-GB"/>
          </w:rPr>
          <m:t xml:space="preserve"> </m:t>
        </m:r>
      </m:oMath>
      <w:r w:rsidR="00BA4F09" w:rsidRPr="008E1A94">
        <w:rPr>
          <w:rFonts w:ascii="Times New Roman" w:hAnsi="Times New Roman"/>
          <w:lang w:val="en-GB"/>
        </w:rPr>
        <w:t xml:space="preserve">, </w:t>
      </w:r>
      <w:r w:rsidR="00A169E7">
        <w:rPr>
          <w:rFonts w:ascii="Times New Roman" w:hAnsi="Times New Roman"/>
          <w:lang w:val="en-GB"/>
        </w:rPr>
        <w:t xml:space="preserve">are </w:t>
      </w:r>
      <w:r w:rsidR="00BA4F09" w:rsidRPr="008E1A94">
        <w:rPr>
          <w:rFonts w:ascii="Times New Roman" w:hAnsi="Times New Roman"/>
          <w:lang w:val="en-GB"/>
        </w:rPr>
        <w:t>converted to the symbols in</w:t>
      </w:r>
      <w:r w:rsidR="002A2CDA" w:rsidRPr="008E1A94">
        <w:rPr>
          <w:rFonts w:ascii="Times New Roman" w:hAnsi="Times New Roman"/>
          <w:lang w:val="en-GB"/>
        </w:rPr>
        <w:t xml:space="preserve"> </w:t>
      </w:r>
      <m:oMath>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c</m:t>
                </m:r>
              </m:e>
              <m:sub>
                <m:r>
                  <w:rPr>
                    <w:rFonts w:ascii="Cambria Math" w:hAnsi="Cambria Math"/>
                    <w:lang w:val="en-GB"/>
                  </w:rPr>
                  <m:t>6</m:t>
                </m:r>
              </m:sub>
            </m:sSub>
          </m:e>
        </m:d>
        <m:r>
          <w:rPr>
            <w:rFonts w:ascii="Cambria Math" w:hAnsi="Cambria Math"/>
            <w:lang w:val="en-GB"/>
          </w:rPr>
          <m:t>∈</m:t>
        </m:r>
        <m:sSubSup>
          <m:sSubSupPr>
            <m:ctrlPr>
              <w:rPr>
                <w:rFonts w:ascii="Cambria Math" w:hAnsi="Cambria Math"/>
                <w:i/>
                <w:lang w:val="en-GB"/>
              </w:rPr>
            </m:ctrlPr>
          </m:sSubSupPr>
          <m:e>
            <m:r>
              <m:rPr>
                <m:scr m:val="double-struck"/>
              </m:rPr>
              <w:rPr>
                <w:rFonts w:ascii="Cambria Math" w:hAnsi="Cambria Math"/>
                <w:lang w:val="en-GB"/>
              </w:rPr>
              <m:t>Z</m:t>
            </m:r>
          </m:e>
          <m:sub>
            <m:r>
              <w:rPr>
                <w:rFonts w:ascii="Cambria Math" w:hAnsi="Cambria Math"/>
                <w:lang w:val="en-GB"/>
              </w:rPr>
              <m:t>4</m:t>
            </m:r>
          </m:sub>
          <m:sup>
            <m:r>
              <w:rPr>
                <w:rFonts w:ascii="Cambria Math" w:hAnsi="Cambria Math"/>
                <w:lang w:val="en-GB"/>
              </w:rPr>
              <m:t>6</m:t>
            </m:r>
          </m:sup>
        </m:sSubSup>
      </m:oMath>
      <w:r w:rsidR="002A2CDA" w:rsidRPr="008E1A94">
        <w:rPr>
          <w:rFonts w:ascii="Times New Roman" w:hAnsi="Times New Roman"/>
          <w:lang w:val="en-GB"/>
        </w:rPr>
        <w:t xml:space="preserve">, </w:t>
      </w:r>
      <w:r w:rsidR="00A169E7">
        <w:rPr>
          <w:rFonts w:ascii="Times New Roman" w:hAnsi="Times New Roman"/>
          <w:lang w:val="en-GB"/>
        </w:rPr>
        <w:t>they are</w:t>
      </w:r>
      <w:r w:rsidR="002A2CDA" w:rsidRPr="008E1A94">
        <w:rPr>
          <w:rFonts w:ascii="Times New Roman" w:hAnsi="Times New Roman"/>
          <w:lang w:val="en-GB"/>
        </w:rPr>
        <w:t xml:space="preserve"> encoded with </w:t>
      </w:r>
      <w:r w:rsidR="00BD616B" w:rsidRPr="008E1A94">
        <w:rPr>
          <w:rFonts w:ascii="Times New Roman" w:hAnsi="Times New Roman"/>
          <w:lang w:val="en-GB"/>
        </w:rPr>
        <w:t xml:space="preserve">the </w:t>
      </w:r>
      <w:r w:rsidR="002A2CDA" w:rsidRPr="008E1A94">
        <w:rPr>
          <w:rFonts w:ascii="Times New Roman" w:hAnsi="Times New Roman"/>
          <w:lang w:val="en-GB"/>
        </w:rPr>
        <w:t xml:space="preserve">RM code. </w:t>
      </w:r>
      <w:r w:rsidR="00030E3C" w:rsidRPr="008E1A94">
        <w:rPr>
          <w:rFonts w:ascii="Times New Roman" w:hAnsi="Times New Roman"/>
          <w:lang w:val="en-GB"/>
        </w:rPr>
        <w:t xml:space="preserve">The coded symbols </w:t>
      </w:r>
      <m:oMath>
        <m:r>
          <m:rPr>
            <m:sty m:val="bi"/>
          </m:rPr>
          <w:rPr>
            <w:rFonts w:ascii="Cambria Math" w:hAnsi="Cambria Math"/>
            <w:lang w:val="en-GB"/>
          </w:rPr>
          <m:t>e</m:t>
        </m:r>
        <m:r>
          <w:rPr>
            <w:rFonts w:ascii="Cambria Math" w:hAnsi="Cambria Math"/>
            <w:lang w:val="en-GB"/>
          </w:rPr>
          <m:t>∈</m:t>
        </m:r>
        <m:sSubSup>
          <m:sSubSupPr>
            <m:ctrlPr>
              <w:rPr>
                <w:rFonts w:ascii="Cambria Math" w:hAnsi="Cambria Math"/>
                <w:i/>
                <w:lang w:val="en-GB"/>
              </w:rPr>
            </m:ctrlPr>
          </m:sSubSupPr>
          <m:e>
            <m:r>
              <m:rPr>
                <m:scr m:val="double-struck"/>
              </m:rPr>
              <w:rPr>
                <w:rFonts w:ascii="Cambria Math" w:hAnsi="Cambria Math"/>
                <w:lang w:val="en-GB"/>
              </w:rPr>
              <m:t>Z</m:t>
            </m:r>
          </m:e>
          <m:sub>
            <m:r>
              <w:rPr>
                <w:rFonts w:ascii="Cambria Math" w:hAnsi="Cambria Math"/>
                <w:lang w:val="en-GB"/>
              </w:rPr>
              <m:t>4</m:t>
            </m:r>
          </m:sub>
          <m:sup>
            <m:r>
              <w:rPr>
                <w:rFonts w:ascii="Cambria Math" w:hAnsi="Cambria Math"/>
                <w:lang w:val="en-GB"/>
              </w:rPr>
              <m:t>16</m:t>
            </m:r>
          </m:sup>
        </m:sSubSup>
      </m:oMath>
      <w:r w:rsidR="00030E3C" w:rsidRPr="008E1A94">
        <w:rPr>
          <w:rFonts w:ascii="Times New Roman" w:hAnsi="Times New Roman"/>
          <w:lang w:val="en-GB"/>
        </w:rPr>
        <w:t xml:space="preserve"> </w:t>
      </w:r>
      <w:r w:rsidRPr="008E1A94">
        <w:rPr>
          <w:rFonts w:ascii="Times New Roman" w:hAnsi="Times New Roman"/>
          <w:lang w:val="en-GB"/>
        </w:rPr>
        <w:t xml:space="preserve">can be </w:t>
      </w:r>
      <w:r w:rsidR="00B04209" w:rsidRPr="008E1A94">
        <w:rPr>
          <w:rFonts w:ascii="Times New Roman" w:hAnsi="Times New Roman"/>
          <w:lang w:val="en-GB"/>
        </w:rPr>
        <w:t>obtained</w:t>
      </w:r>
      <w:r w:rsidR="00030E3C" w:rsidRPr="008E1A94">
        <w:rPr>
          <w:rFonts w:ascii="Times New Roman" w:hAnsi="Times New Roman"/>
          <w:lang w:val="en-GB"/>
        </w:rPr>
        <w:t xml:space="preserve"> after RM code</w:t>
      </w:r>
      <w:r w:rsidRPr="008E1A94">
        <w:rPr>
          <w:rFonts w:ascii="Times New Roman" w:hAnsi="Times New Roman"/>
          <w:lang w:val="en-GB"/>
        </w:rPr>
        <w:t xml:space="preserve"> </w:t>
      </w:r>
      <w:r w:rsidR="00384DE7" w:rsidRPr="008E1A94">
        <w:rPr>
          <w:rFonts w:ascii="Times New Roman" w:hAnsi="Times New Roman"/>
          <w:lang w:val="en-GB"/>
        </w:rPr>
        <w:t>by using the generator matrix</w:t>
      </w:r>
      <w:r w:rsidR="00540108" w:rsidRPr="008E1A94">
        <w:rPr>
          <w:rFonts w:ascii="Times New Roman" w:hAnsi="Times New Roman"/>
          <w:lang w:val="en-GB"/>
        </w:rPr>
        <w:t xml:space="preserve"> </w:t>
      </w:r>
      <m:oMath>
        <m:r>
          <m:rPr>
            <m:sty m:val="b"/>
          </m:rPr>
          <w:rPr>
            <w:rFonts w:ascii="Cambria Math" w:hAnsi="Cambria Math"/>
            <w:lang w:val="en-GB"/>
          </w:rPr>
          <m:t>G</m:t>
        </m:r>
      </m:oMath>
      <w:r w:rsidR="00384DE7" w:rsidRPr="008E1A94">
        <w:rPr>
          <w:rFonts w:ascii="Times New Roman" w:hAnsi="Times New Roman"/>
          <w:lang w:val="en-GB"/>
        </w:rPr>
        <w:t xml:space="preserve"> given in Appendix</w:t>
      </w:r>
      <w:r w:rsidR="00864566" w:rsidRPr="008E1A94">
        <w:rPr>
          <w:rFonts w:ascii="Times New Roman" w:hAnsi="Times New Roman"/>
          <w:lang w:val="en-GB"/>
        </w:rPr>
        <w:t xml:space="preserve">. </w:t>
      </w:r>
      <w:r w:rsidR="002A2CDA" w:rsidRPr="008E1A94">
        <w:rPr>
          <w:rFonts w:ascii="Times New Roman" w:hAnsi="Times New Roman"/>
          <w:lang w:val="en-GB"/>
        </w:rPr>
        <w:t>The c</w:t>
      </w:r>
      <w:r w:rsidR="002F4CF3" w:rsidRPr="008E1A94">
        <w:rPr>
          <w:rFonts w:ascii="Times New Roman" w:hAnsi="Times New Roman"/>
          <w:lang w:val="en-GB"/>
        </w:rPr>
        <w:t xml:space="preserve">oded symbols </w:t>
      </w:r>
      <m:oMath>
        <m:r>
          <m:rPr>
            <m:sty m:val="bi"/>
          </m:rPr>
          <w:rPr>
            <w:rFonts w:ascii="Cambria Math" w:hAnsi="Cambria Math"/>
            <w:lang w:val="en-GB"/>
          </w:rPr>
          <m:t>e</m:t>
        </m:r>
      </m:oMath>
      <w:r w:rsidR="002F4CF3" w:rsidRPr="008E1A94">
        <w:rPr>
          <w:rFonts w:ascii="Times New Roman" w:hAnsi="Times New Roman"/>
          <w:lang w:val="en-GB"/>
        </w:rPr>
        <w:t xml:space="preserve"> are then converted to QPSK symbols </w:t>
      </w:r>
      <m:oMath>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0</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1</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15</m:t>
            </m:r>
          </m:sub>
        </m:sSub>
        <m:r>
          <w:rPr>
            <w:rFonts w:ascii="Cambria Math" w:hAnsi="Cambria Math"/>
            <w:lang w:val="en-GB"/>
          </w:rPr>
          <m:t>)</m:t>
        </m:r>
      </m:oMath>
      <w:r w:rsidR="002F4CF3" w:rsidRPr="008E1A94">
        <w:rPr>
          <w:rFonts w:ascii="Times New Roman" w:hAnsi="Times New Roman"/>
          <w:lang w:val="en-GB"/>
        </w:rPr>
        <w:t>.</w:t>
      </w:r>
      <w:r w:rsidR="002112B9" w:rsidRPr="008E1A94">
        <w:rPr>
          <w:rFonts w:ascii="Times New Roman" w:hAnsi="Times New Roman"/>
          <w:lang w:val="en-GB"/>
        </w:rPr>
        <w:t xml:space="preserve"> Each modulation symbol is multiplied with </w:t>
      </w:r>
      <w:r w:rsidR="00B17116" w:rsidRPr="008E1A94">
        <w:rPr>
          <w:rFonts w:ascii="Times New Roman" w:hAnsi="Times New Roman"/>
          <w:lang w:val="en-GB"/>
        </w:rPr>
        <w:t>one of the sequence</w:t>
      </w:r>
      <w:r w:rsidR="00540108" w:rsidRPr="008E1A94">
        <w:rPr>
          <w:rFonts w:ascii="Times New Roman" w:hAnsi="Times New Roman"/>
          <w:lang w:val="en-GB"/>
        </w:rPr>
        <w:t>s in the complementary</w:t>
      </w:r>
      <w:r w:rsidR="00B17116" w:rsidRPr="008E1A94">
        <w:rPr>
          <w:rFonts w:ascii="Times New Roman" w:hAnsi="Times New Roman"/>
          <w:lang w:val="en-GB"/>
        </w:rPr>
        <w:t xml:space="preserve"> pair</w:t>
      </w:r>
      <w:r w:rsidR="00540108" w:rsidRPr="008E1A94">
        <w:rPr>
          <w:rFonts w:ascii="Times New Roman" w:hAnsi="Times New Roman"/>
          <w:lang w:val="en-GB"/>
        </w:rPr>
        <w:t xml:space="preserve"> (</w:t>
      </w:r>
      <m:oMath>
        <m:r>
          <m:rPr>
            <m:sty m:val="bi"/>
          </m:rPr>
          <w:rPr>
            <w:rFonts w:ascii="Cambria Math" w:hAnsi="Cambria Math"/>
            <w:lang w:val="en-GB"/>
          </w:rPr>
          <m:t>c,d)</m:t>
        </m:r>
      </m:oMath>
      <w:r w:rsidR="00540108" w:rsidRPr="008E1A94">
        <w:rPr>
          <w:rFonts w:ascii="Times New Roman" w:hAnsi="Times New Roman"/>
          <w:lang w:val="en-GB"/>
        </w:rPr>
        <w:t>.</w:t>
      </w:r>
      <w:r w:rsidR="00E77F5A" w:rsidRPr="008E1A94">
        <w:rPr>
          <w:rFonts w:ascii="Times New Roman" w:hAnsi="Times New Roman"/>
          <w:lang w:val="en-GB"/>
        </w:rPr>
        <w:t xml:space="preserve"> </w:t>
      </w:r>
      <w:r w:rsidR="00384DE7" w:rsidRPr="008E1A94">
        <w:rPr>
          <w:rFonts w:ascii="Times New Roman" w:hAnsi="Times New Roman"/>
          <w:lang w:val="en-GB"/>
        </w:rPr>
        <w:t>Like</w:t>
      </w:r>
      <w:r w:rsidR="00E77F5A" w:rsidRPr="008E1A94">
        <w:rPr>
          <w:rFonts w:ascii="Times New Roman" w:hAnsi="Times New Roman"/>
          <w:lang w:val="en-GB"/>
        </w:rPr>
        <w:t xml:space="preserve"> Option 1b</w:t>
      </w:r>
      <w:r w:rsidR="00941E6E">
        <w:rPr>
          <w:rFonts w:ascii="Times New Roman" w:hAnsi="Times New Roman"/>
          <w:lang w:val="en-GB"/>
        </w:rPr>
        <w:t xml:space="preserve"> introduced in </w:t>
      </w:r>
      <w:r w:rsidR="009C4B79">
        <w:rPr>
          <w:rFonts w:ascii="Times New Roman" w:hAnsi="Times New Roman"/>
          <w:lang w:val="en-GB"/>
        </w:rPr>
        <w:fldChar w:fldCharType="begin"/>
      </w:r>
      <w:r w:rsidR="009C4B79">
        <w:rPr>
          <w:rFonts w:ascii="Times New Roman" w:hAnsi="Times New Roman"/>
          <w:lang w:val="en-GB"/>
        </w:rPr>
        <w:instrText xml:space="preserve"> REF _Ref946937 \r \h </w:instrText>
      </w:r>
      <w:r w:rsidR="009C4B79">
        <w:rPr>
          <w:rFonts w:ascii="Times New Roman" w:hAnsi="Times New Roman"/>
          <w:lang w:val="en-GB"/>
        </w:rPr>
      </w:r>
      <w:r w:rsidR="009C4B79">
        <w:rPr>
          <w:rFonts w:ascii="Times New Roman" w:hAnsi="Times New Roman"/>
          <w:lang w:val="en-GB"/>
        </w:rPr>
        <w:fldChar w:fldCharType="separate"/>
      </w:r>
      <w:r w:rsidR="009C4B79">
        <w:rPr>
          <w:rFonts w:ascii="Times New Roman" w:hAnsi="Times New Roman"/>
          <w:lang w:val="en-GB"/>
        </w:rPr>
        <w:t>2.1.2.1</w:t>
      </w:r>
      <w:r w:rsidR="009C4B79">
        <w:rPr>
          <w:rFonts w:ascii="Times New Roman" w:hAnsi="Times New Roman"/>
          <w:lang w:val="en-GB"/>
        </w:rPr>
        <w:fldChar w:fldCharType="end"/>
      </w:r>
      <w:r w:rsidR="00E77F5A" w:rsidRPr="008E1A94">
        <w:rPr>
          <w:rFonts w:ascii="Times New Roman" w:hAnsi="Times New Roman"/>
          <w:lang w:val="en-GB"/>
        </w:rPr>
        <w:t>, the sequence</w:t>
      </w:r>
      <w:r w:rsidR="003A0EDB" w:rsidRPr="008E1A94">
        <w:rPr>
          <w:rFonts w:ascii="Times New Roman" w:hAnsi="Times New Roman"/>
          <w:lang w:val="en-GB"/>
        </w:rPr>
        <w:t>s</w:t>
      </w:r>
      <w:r w:rsidR="00E77F5A" w:rsidRPr="008E1A94">
        <w:rPr>
          <w:rFonts w:ascii="Times New Roman" w:hAnsi="Times New Roman"/>
          <w:lang w:val="en-GB"/>
        </w:rPr>
        <w:t xml:space="preserve"> </w:t>
      </w:r>
      <m:oMath>
        <m:r>
          <m:rPr>
            <m:sty m:val="bi"/>
          </m:rPr>
          <w:rPr>
            <w:rFonts w:ascii="Cambria Math" w:hAnsi="Cambria Math"/>
            <w:lang w:val="en-GB"/>
          </w:rPr>
          <m:t>c</m:t>
        </m:r>
      </m:oMath>
      <w:r w:rsidR="00E77F5A" w:rsidRPr="008E1A94">
        <w:rPr>
          <w:rFonts w:ascii="Times New Roman" w:hAnsi="Times New Roman"/>
          <w:lang w:val="en-GB"/>
        </w:rPr>
        <w:t xml:space="preserve"> and </w:t>
      </w:r>
      <m:oMath>
        <m:r>
          <m:rPr>
            <m:sty m:val="bi"/>
          </m:rPr>
          <w:rPr>
            <w:rFonts w:ascii="Cambria Math" w:hAnsi="Cambria Math"/>
            <w:lang w:val="en-GB"/>
          </w:rPr>
          <m:t>d</m:t>
        </m:r>
      </m:oMath>
      <w:r w:rsidR="00E77F5A" w:rsidRPr="008E1A94">
        <w:rPr>
          <w:rFonts w:ascii="Times New Roman" w:hAnsi="Times New Roman"/>
          <w:b/>
          <w:lang w:val="en-GB"/>
        </w:rPr>
        <w:t xml:space="preserve"> </w:t>
      </w:r>
      <w:r w:rsidR="00E77F5A" w:rsidRPr="008E1A94">
        <w:rPr>
          <w:rFonts w:ascii="Times New Roman" w:hAnsi="Times New Roman"/>
          <w:lang w:val="en-GB"/>
        </w:rPr>
        <w:t xml:space="preserve">can be chosen as </w:t>
      </w:r>
      <m:oMath>
        <m:r>
          <m:rPr>
            <m:sty m:val="bi"/>
          </m:rPr>
          <w:rPr>
            <w:rFonts w:ascii="Cambria Math" w:hAnsi="Cambria Math"/>
            <w:lang w:val="en-GB"/>
          </w:rPr>
          <m:t>c</m:t>
        </m:r>
        <m:r>
          <w:rPr>
            <w:rFonts w:ascii="Cambria Math" w:hAnsi="Cambria Math"/>
            <w:lang w:val="en-GB"/>
          </w:rPr>
          <m:t>=(1,1,1,1i,-1,1)</m:t>
        </m:r>
      </m:oMath>
      <w:r w:rsidR="00E77F5A" w:rsidRPr="008E1A94">
        <w:rPr>
          <w:rFonts w:ascii="Times New Roman" w:hAnsi="Times New Roman"/>
          <w:lang w:val="en-GB"/>
        </w:rPr>
        <w:t xml:space="preserve"> and </w:t>
      </w:r>
      <m:oMath>
        <m:r>
          <m:rPr>
            <m:sty m:val="bi"/>
          </m:rPr>
          <w:rPr>
            <w:rFonts w:ascii="Cambria Math" w:hAnsi="Cambria Math"/>
            <w:lang w:val="en-GB"/>
          </w:rPr>
          <m:t>d</m:t>
        </m:r>
        <m:r>
          <w:rPr>
            <w:rFonts w:ascii="Cambria Math" w:hAnsi="Cambria Math"/>
            <w:lang w:val="en-GB"/>
          </w:rPr>
          <m:t>=(1,1,-1i,-1,1,-1)</m:t>
        </m:r>
      </m:oMath>
      <w:r w:rsidR="00941E6E">
        <w:rPr>
          <w:rFonts w:ascii="Times New Roman" w:hAnsi="Times New Roman"/>
          <w:lang w:val="en-GB"/>
        </w:rPr>
        <w:t xml:space="preserve"> or </w:t>
      </w:r>
      <w:r w:rsidR="007B12EC">
        <w:rPr>
          <w:rFonts w:ascii="Times New Roman" w:hAnsi="Times New Roman"/>
          <w:lang w:val="en-GB"/>
        </w:rPr>
        <w:t xml:space="preserve">as </w:t>
      </w:r>
      <w:r w:rsidR="00941E6E">
        <w:rPr>
          <w:rFonts w:ascii="Times New Roman" w:hAnsi="Times New Roman"/>
          <w:lang w:val="en-GB"/>
        </w:rPr>
        <w:t>any other</w:t>
      </w:r>
      <w:r w:rsidR="001E34DB">
        <w:rPr>
          <w:rFonts w:ascii="Times New Roman" w:hAnsi="Times New Roman"/>
          <w:lang w:val="en-GB"/>
        </w:rPr>
        <w:t xml:space="preserve"> </w:t>
      </w:r>
      <w:r w:rsidR="001E34DB" w:rsidRPr="008E1A94">
        <w:rPr>
          <w:rFonts w:ascii="Times New Roman" w:hAnsi="Times New Roman"/>
          <w:lang w:val="en-GB"/>
        </w:rPr>
        <w:t>complementary sequences available in the literature</w:t>
      </w:r>
      <w:r w:rsidR="00E77F5A" w:rsidRPr="008E1A94">
        <w:rPr>
          <w:rFonts w:ascii="Times New Roman" w:hAnsi="Times New Roman"/>
          <w:lang w:val="en-GB"/>
        </w:rPr>
        <w:t>.</w:t>
      </w:r>
      <w:r w:rsidR="00ED29FF" w:rsidRPr="008E1A94">
        <w:rPr>
          <w:rFonts w:ascii="Times New Roman" w:hAnsi="Times New Roman"/>
          <w:lang w:val="en-GB"/>
        </w:rPr>
        <w:t xml:space="preserve"> </w:t>
      </w:r>
      <w:r w:rsidR="003A0EDB" w:rsidRPr="008E1A94">
        <w:rPr>
          <w:rFonts w:ascii="Times New Roman" w:hAnsi="Times New Roman"/>
          <w:lang w:val="en-GB"/>
        </w:rPr>
        <w:t>By using the OCC codes for the sequence</w:t>
      </w:r>
      <w:r w:rsidR="00540108" w:rsidRPr="008E1A94">
        <w:rPr>
          <w:rFonts w:ascii="Times New Roman" w:hAnsi="Times New Roman"/>
          <w:lang w:val="en-GB"/>
        </w:rPr>
        <w:t>s</w:t>
      </w:r>
      <w:r w:rsidR="003A0EDB" w:rsidRPr="008E1A94">
        <w:rPr>
          <w:rFonts w:ascii="Times New Roman" w:hAnsi="Times New Roman"/>
          <w:lang w:val="en-GB"/>
        </w:rPr>
        <w:t xml:space="preserve"> </w:t>
      </w:r>
      <m:oMath>
        <m:r>
          <m:rPr>
            <m:sty m:val="bi"/>
          </m:rPr>
          <w:rPr>
            <w:rFonts w:ascii="Cambria Math" w:hAnsi="Cambria Math"/>
            <w:lang w:val="en-GB"/>
          </w:rPr>
          <m:t>c</m:t>
        </m:r>
      </m:oMath>
      <w:r w:rsidR="003A0EDB" w:rsidRPr="008E1A94">
        <w:rPr>
          <w:rFonts w:ascii="Times New Roman" w:hAnsi="Times New Roman"/>
          <w:lang w:val="en-GB"/>
        </w:rPr>
        <w:t xml:space="preserve"> and </w:t>
      </w:r>
      <m:oMath>
        <m:r>
          <m:rPr>
            <m:sty m:val="bi"/>
          </m:rPr>
          <w:rPr>
            <w:rFonts w:ascii="Cambria Math" w:hAnsi="Cambria Math"/>
            <w:lang w:val="en-GB"/>
          </w:rPr>
          <m:t>d</m:t>
        </m:r>
      </m:oMath>
      <w:r w:rsidR="003A0EDB" w:rsidRPr="008E1A94">
        <w:rPr>
          <w:rFonts w:ascii="Times New Roman" w:hAnsi="Times New Roman"/>
          <w:lang w:val="en-GB"/>
        </w:rPr>
        <w:t>, this scheme can transmit 2</w:t>
      </w:r>
      <w:r w:rsidR="00540108" w:rsidRPr="008E1A94">
        <w:rPr>
          <w:rFonts w:ascii="Times New Roman" w:hAnsi="Times New Roman"/>
          <w:lang w:val="en-GB"/>
        </w:rPr>
        <w:t xml:space="preserve"> to </w:t>
      </w:r>
      <w:r w:rsidR="003A0EDB" w:rsidRPr="008E1A94">
        <w:rPr>
          <w:rFonts w:ascii="Times New Roman" w:hAnsi="Times New Roman"/>
          <w:lang w:val="en-GB"/>
        </w:rPr>
        <w:t xml:space="preserve">11 bits </w:t>
      </w:r>
      <w:r w:rsidR="00ED29FF" w:rsidRPr="008E1A94">
        <w:rPr>
          <w:rFonts w:ascii="Times New Roman" w:hAnsi="Times New Roman"/>
          <w:lang w:val="en-GB"/>
        </w:rPr>
        <w:t>and support</w:t>
      </w:r>
      <w:r w:rsidR="003A0EDB" w:rsidRPr="008E1A94">
        <w:rPr>
          <w:rFonts w:ascii="Times New Roman" w:hAnsi="Times New Roman"/>
          <w:lang w:val="en-GB"/>
        </w:rPr>
        <w:t xml:space="preserve"> 6 UEs</w:t>
      </w:r>
      <w:r w:rsidR="00EB6730" w:rsidRPr="008E1A94">
        <w:rPr>
          <w:rFonts w:ascii="Times New Roman" w:hAnsi="Times New Roman"/>
          <w:lang w:val="en-GB"/>
        </w:rPr>
        <w:t xml:space="preserve"> per </w:t>
      </w:r>
      <w:r w:rsidR="003A0EDB" w:rsidRPr="008E1A94">
        <w:rPr>
          <w:rFonts w:ascii="Times New Roman" w:hAnsi="Times New Roman"/>
          <w:lang w:val="en-GB"/>
        </w:rPr>
        <w:t>interlace</w:t>
      </w:r>
      <w:r w:rsidR="004C1D06" w:rsidRPr="008E1A94">
        <w:rPr>
          <w:rFonts w:ascii="Times New Roman" w:hAnsi="Times New Roman"/>
          <w:lang w:val="en-GB"/>
        </w:rPr>
        <w:t xml:space="preserve">, </w:t>
      </w:r>
      <w:r w:rsidR="00941E6E">
        <w:rPr>
          <w:rFonts w:ascii="Times New Roman" w:hAnsi="Times New Roman"/>
          <w:lang w:val="en-GB"/>
        </w:rPr>
        <w:t>while</w:t>
      </w:r>
      <w:r w:rsidR="00941E6E" w:rsidRPr="008E1A94">
        <w:rPr>
          <w:rFonts w:ascii="Times New Roman" w:hAnsi="Times New Roman"/>
          <w:lang w:val="en-GB"/>
        </w:rPr>
        <w:t xml:space="preserve"> </w:t>
      </w:r>
      <w:r w:rsidR="00312ADC">
        <w:rPr>
          <w:rFonts w:ascii="Times New Roman" w:hAnsi="Times New Roman"/>
          <w:lang w:val="en-GB"/>
        </w:rPr>
        <w:t>limiting</w:t>
      </w:r>
      <w:r w:rsidR="00941E6E">
        <w:rPr>
          <w:rFonts w:ascii="Times New Roman" w:hAnsi="Times New Roman"/>
          <w:lang w:val="en-GB"/>
        </w:rPr>
        <w:t xml:space="preserve"> </w:t>
      </w:r>
      <w:r w:rsidR="004C1D06" w:rsidRPr="008E1A94">
        <w:rPr>
          <w:rFonts w:ascii="Times New Roman" w:hAnsi="Times New Roman"/>
          <w:lang w:val="en-GB"/>
        </w:rPr>
        <w:t xml:space="preserve">the PAPR of the resulting signal </w:t>
      </w:r>
      <w:r w:rsidR="00941E6E">
        <w:rPr>
          <w:rFonts w:ascii="Times New Roman" w:hAnsi="Times New Roman"/>
          <w:lang w:val="en-GB"/>
        </w:rPr>
        <w:t xml:space="preserve">to be </w:t>
      </w:r>
      <w:r w:rsidR="004C1D06" w:rsidRPr="008E1A94">
        <w:rPr>
          <w:rFonts w:ascii="Times New Roman" w:hAnsi="Times New Roman"/>
          <w:lang w:val="en-GB"/>
        </w:rPr>
        <w:t>always less than or equal to 3 dB</w:t>
      </w:r>
      <w:r w:rsidR="004675C9" w:rsidRPr="008E1A94">
        <w:rPr>
          <w:rFonts w:ascii="Times New Roman" w:hAnsi="Times New Roman"/>
          <w:lang w:val="en-GB"/>
        </w:rPr>
        <w:t>.</w:t>
      </w:r>
      <w:r w:rsidR="00F039E1" w:rsidRPr="008E1A94">
        <w:rPr>
          <w:rFonts w:ascii="Times New Roman" w:hAnsi="Times New Roman"/>
          <w:lang w:val="en-GB"/>
        </w:rPr>
        <w:t xml:space="preserve"> Note that </w:t>
      </w:r>
      <m:oMath>
        <m:r>
          <m:rPr>
            <m:sty m:val="p"/>
          </m:rPr>
          <w:rPr>
            <w:rFonts w:ascii="Cambria Math" w:hAnsi="Cambria Math"/>
            <w:lang w:val="en-GB"/>
          </w:rPr>
          <m:t>con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m:t>
                </m:r>
              </m:sub>
            </m:sSub>
            <m:r>
              <m:rPr>
                <m:sty m:val="bi"/>
              </m:rPr>
              <w:rPr>
                <w:rFonts w:ascii="Cambria Math" w:hAnsi="Cambria Math"/>
                <w:lang w:val="en-GB"/>
              </w:rPr>
              <m:t>×c</m:t>
            </m:r>
            <m:r>
              <w:rPr>
                <w:rFonts w:ascii="Cambria Math" w:hAnsi="Cambria Math"/>
                <w:lang w:val="en-GB"/>
              </w:rPr>
              <m:t>,</m:t>
            </m:r>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i+1</m:t>
                </m:r>
              </m:sub>
            </m:sSub>
            <m:r>
              <m:rPr>
                <m:sty m:val="bi"/>
              </m:rPr>
              <w:rPr>
                <w:rFonts w:ascii="Cambria Math" w:hAnsi="Cambria Math"/>
                <w:lang w:val="en-GB"/>
              </w:rPr>
              <m:t>×d</m:t>
            </m:r>
          </m:e>
        </m:d>
      </m:oMath>
      <w:r w:rsidR="00F039E1" w:rsidRPr="008E1A94">
        <w:rPr>
          <w:rFonts w:ascii="Times New Roman" w:hAnsi="Times New Roman"/>
          <w:lang w:val="en-GB"/>
        </w:rPr>
        <w:t xml:space="preserve"> concatenates the modulated sequences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m:t>
            </m:r>
          </m:sub>
        </m:sSub>
        <m:r>
          <m:rPr>
            <m:sty m:val="bi"/>
          </m:rPr>
          <w:rPr>
            <w:rFonts w:ascii="Cambria Math" w:hAnsi="Cambria Math"/>
            <w:lang w:val="en-GB"/>
          </w:rPr>
          <m:t>×c</m:t>
        </m:r>
      </m:oMath>
      <w:r w:rsidR="00F039E1" w:rsidRPr="008E1A94">
        <w:rPr>
          <w:rFonts w:ascii="Times New Roman" w:hAnsi="Times New Roman"/>
          <w:b/>
          <w:lang w:val="en-GB"/>
        </w:rPr>
        <w:t xml:space="preserve"> </w:t>
      </w:r>
      <w:r w:rsidR="00F039E1" w:rsidRPr="008E1A94">
        <w:rPr>
          <w:rFonts w:ascii="Times New Roman" w:hAnsi="Times New Roman"/>
          <w:lang w:val="en-GB"/>
        </w:rPr>
        <w:t xml:space="preserve">and </w:t>
      </w:r>
      <m:oMath>
        <m:sSub>
          <m:sSubPr>
            <m:ctrlPr>
              <w:rPr>
                <w:rFonts w:ascii="Cambria Math" w:hAnsi="Cambria Math"/>
                <w:i/>
                <w:lang w:val="en-GB"/>
              </w:rPr>
            </m:ctrlPr>
          </m:sSubPr>
          <m:e>
            <m:r>
              <w:rPr>
                <w:rFonts w:ascii="Cambria Math" w:hAnsi="Cambria Math"/>
                <w:lang w:val="en-GB"/>
              </w:rPr>
              <m:t>w</m:t>
            </m:r>
          </m:e>
          <m:sub>
            <m:r>
              <w:rPr>
                <w:rFonts w:ascii="Cambria Math" w:hAnsi="Cambria Math"/>
                <w:lang w:val="en-GB"/>
              </w:rPr>
              <m:t>i+1</m:t>
            </m:r>
          </m:sub>
        </m:sSub>
        <m:r>
          <m:rPr>
            <m:sty m:val="bi"/>
          </m:rPr>
          <w:rPr>
            <w:rFonts w:ascii="Cambria Math" w:hAnsi="Cambria Math"/>
            <w:lang w:val="en-GB"/>
          </w:rPr>
          <m:t>×d</m:t>
        </m:r>
      </m:oMath>
      <w:r w:rsidR="00764DAE" w:rsidRPr="008E1A94">
        <w:rPr>
          <w:rFonts w:ascii="Times New Roman" w:hAnsi="Times New Roman"/>
          <w:lang w:val="en-GB"/>
        </w:rPr>
        <w:t>.</w:t>
      </w:r>
      <w:r w:rsidR="00764DAE" w:rsidRPr="008E1A94">
        <w:rPr>
          <w:rFonts w:ascii="Times New Roman" w:hAnsi="Times New Roman"/>
          <w:b/>
          <w:lang w:val="en-GB"/>
        </w:rPr>
        <w:t xml:space="preserve"> </w:t>
      </w:r>
      <w:r w:rsidR="00F039E1" w:rsidRPr="008E1A94">
        <w:rPr>
          <w:rFonts w:ascii="Times New Roman" w:hAnsi="Times New Roman"/>
          <w:b/>
          <w:lang w:val="en-GB"/>
        </w:rPr>
        <w:t xml:space="preserve"> </w:t>
      </w:r>
    </w:p>
    <w:p w14:paraId="2E888C73" w14:textId="1CA2065E" w:rsidR="00084766" w:rsidRPr="008E1A94" w:rsidRDefault="00084766" w:rsidP="006A33D5">
      <w:pPr>
        <w:jc w:val="both"/>
        <w:rPr>
          <w:rFonts w:ascii="Times New Roman" w:hAnsi="Times New Roman"/>
          <w:lang w:val="en-GB"/>
        </w:rPr>
      </w:pPr>
      <w:r w:rsidRPr="008E1A94">
        <w:rPr>
          <w:rFonts w:ascii="Times New Roman" w:hAnsi="Times New Roman"/>
          <w:lang w:val="en-GB"/>
        </w:rPr>
        <w:t>This scheme can support more than 11-bits along with OCC in time.</w:t>
      </w:r>
      <w:r w:rsidR="007F0556" w:rsidRPr="008E1A94">
        <w:rPr>
          <w:rFonts w:ascii="Times New Roman" w:hAnsi="Times New Roman"/>
          <w:lang w:val="en-GB"/>
        </w:rPr>
        <w:t xml:space="preserve"> It can be </w:t>
      </w:r>
      <w:r w:rsidR="00764DAE" w:rsidRPr="008E1A94">
        <w:rPr>
          <w:rFonts w:ascii="Times New Roman" w:hAnsi="Times New Roman"/>
          <w:lang w:val="en-GB"/>
        </w:rPr>
        <w:t>limited</w:t>
      </w:r>
      <w:r w:rsidR="004969C1" w:rsidRPr="008E1A94">
        <w:rPr>
          <w:rFonts w:ascii="Times New Roman" w:hAnsi="Times New Roman"/>
          <w:lang w:val="en-GB"/>
        </w:rPr>
        <w:t xml:space="preserve"> to</w:t>
      </w:r>
      <w:r w:rsidR="00764DAE" w:rsidRPr="008E1A94">
        <w:rPr>
          <w:rFonts w:ascii="Times New Roman" w:hAnsi="Times New Roman"/>
          <w:lang w:val="en-GB"/>
        </w:rPr>
        <w:t xml:space="preserve"> 2 OFDM symbols or extended to</w:t>
      </w:r>
      <w:r w:rsidR="007F0556" w:rsidRPr="008E1A94">
        <w:rPr>
          <w:rFonts w:ascii="Times New Roman" w:hAnsi="Times New Roman"/>
          <w:lang w:val="en-GB"/>
        </w:rPr>
        <w:t xml:space="preserve"> </w:t>
      </w:r>
      <w:r w:rsidR="00764DAE" w:rsidRPr="008E1A94">
        <w:rPr>
          <w:rFonts w:ascii="Times New Roman" w:hAnsi="Times New Roman"/>
          <w:lang w:val="en-GB"/>
        </w:rPr>
        <w:t xml:space="preserve">2 to </w:t>
      </w:r>
      <w:r w:rsidR="004969C1" w:rsidRPr="008E1A94">
        <w:rPr>
          <w:rFonts w:ascii="Times New Roman" w:hAnsi="Times New Roman"/>
          <w:lang w:val="en-GB"/>
        </w:rPr>
        <w:t>14 OFDM symbols to increase the payload.</w:t>
      </w:r>
    </w:p>
    <w:p w14:paraId="6FDCBF93" w14:textId="3E1C5777" w:rsidR="005078B0" w:rsidRPr="008E1A94" w:rsidRDefault="00590DCF" w:rsidP="005078B0">
      <w:pPr>
        <w:pStyle w:val="Heading4"/>
        <w:rPr>
          <w:rFonts w:ascii="Times New Roman" w:hAnsi="Times New Roman"/>
        </w:rPr>
      </w:pPr>
      <w:bookmarkStart w:id="21" w:name="_Ref528867833"/>
      <w:r w:rsidRPr="008E1A94">
        <w:rPr>
          <w:rFonts w:ascii="Times New Roman" w:hAnsi="Times New Roman"/>
        </w:rPr>
        <w:t xml:space="preserve">A </w:t>
      </w:r>
      <w:r w:rsidR="005078B0" w:rsidRPr="008E1A94">
        <w:rPr>
          <w:rFonts w:ascii="Times New Roman" w:hAnsi="Times New Roman"/>
        </w:rPr>
        <w:t>Design Option for NRU-F3</w:t>
      </w:r>
      <w:bookmarkEnd w:id="21"/>
      <w:r w:rsidR="001E34DB" w:rsidRPr="001E34DB">
        <w:rPr>
          <w:rFonts w:ascii="Times New Roman" w:hAnsi="Times New Roman"/>
        </w:rPr>
        <w:t xml:space="preserve"> </w:t>
      </w:r>
      <w:r w:rsidR="001E34DB" w:rsidRPr="008E1A94">
        <w:rPr>
          <w:rFonts w:ascii="Times New Roman" w:hAnsi="Times New Roman"/>
        </w:rPr>
        <w:t>(payload-first)</w:t>
      </w:r>
    </w:p>
    <w:p w14:paraId="2461A7EB" w14:textId="77777777" w:rsidR="004461FB" w:rsidRDefault="00ED29FF" w:rsidP="00AD3A80">
      <w:pPr>
        <w:jc w:val="both"/>
        <w:rPr>
          <w:rFonts w:ascii="Times New Roman" w:hAnsi="Times New Roman"/>
          <w:lang w:val="en-GB"/>
        </w:rPr>
      </w:pPr>
      <w:r w:rsidRPr="008E1A94">
        <w:rPr>
          <w:rFonts w:ascii="Times New Roman" w:hAnsi="Times New Roman"/>
          <w:lang w:val="en-GB"/>
        </w:rPr>
        <w:t xml:space="preserve">Another design option </w:t>
      </w:r>
      <w:r w:rsidR="00B25BFF" w:rsidRPr="008E1A94">
        <w:rPr>
          <w:rFonts w:ascii="Times New Roman" w:hAnsi="Times New Roman"/>
          <w:lang w:val="en-GB"/>
        </w:rPr>
        <w:t>use</w:t>
      </w:r>
      <w:r w:rsidR="00E03D6A">
        <w:rPr>
          <w:rFonts w:ascii="Times New Roman" w:hAnsi="Times New Roman"/>
          <w:lang w:val="en-GB"/>
        </w:rPr>
        <w:t>s</w:t>
      </w:r>
      <w:r w:rsidRPr="008E1A94">
        <w:rPr>
          <w:rFonts w:ascii="Times New Roman" w:hAnsi="Times New Roman"/>
          <w:lang w:val="en-GB"/>
        </w:rPr>
        <w:t xml:space="preserve"> </w:t>
      </w:r>
      <w:r w:rsidR="00B25BFF" w:rsidRPr="008E1A94">
        <w:rPr>
          <w:rFonts w:ascii="Times New Roman" w:hAnsi="Times New Roman"/>
          <w:lang w:val="en-GB"/>
        </w:rPr>
        <w:t xml:space="preserve">several </w:t>
      </w:r>
      <w:r w:rsidRPr="008E1A94">
        <w:rPr>
          <w:rFonts w:ascii="Times New Roman" w:hAnsi="Times New Roman"/>
          <w:lang w:val="en-GB"/>
        </w:rPr>
        <w:t>DFT</w:t>
      </w:r>
      <w:r w:rsidR="00D97F29" w:rsidRPr="008E1A94">
        <w:rPr>
          <w:rFonts w:ascii="Times New Roman" w:hAnsi="Times New Roman"/>
          <w:lang w:val="en-GB"/>
        </w:rPr>
        <w:t>-based</w:t>
      </w:r>
      <w:r w:rsidRPr="008E1A94">
        <w:rPr>
          <w:rFonts w:ascii="Times New Roman" w:hAnsi="Times New Roman"/>
          <w:lang w:val="en-GB"/>
        </w:rPr>
        <w:t xml:space="preserve"> OCC codes </w:t>
      </w:r>
      <w:r w:rsidR="00B25BFF" w:rsidRPr="008E1A94">
        <w:rPr>
          <w:rFonts w:ascii="Times New Roman" w:hAnsi="Times New Roman"/>
          <w:lang w:val="en-GB"/>
        </w:rPr>
        <w:t xml:space="preserve">within one PRB in an interlace. For example, when </w:t>
      </w:r>
      <w:r w:rsidR="00D97F29" w:rsidRPr="008E1A94">
        <w:rPr>
          <w:rFonts w:ascii="Times New Roman" w:hAnsi="Times New Roman"/>
          <w:lang w:val="en-GB"/>
        </w:rPr>
        <w:t xml:space="preserve">DFT-based </w:t>
      </w:r>
      <w:r w:rsidR="00B25BFF" w:rsidRPr="008E1A94">
        <w:rPr>
          <w:rFonts w:ascii="Times New Roman" w:hAnsi="Times New Roman"/>
          <w:lang w:val="en-GB"/>
        </w:rPr>
        <w:t xml:space="preserve">OCC length </w:t>
      </w:r>
      <m:oMath>
        <m:r>
          <w:rPr>
            <w:rFonts w:ascii="Cambria Math" w:hAnsi="Cambria Math"/>
            <w:lang w:val="en-GB"/>
          </w:rPr>
          <m:t>K</m:t>
        </m:r>
      </m:oMath>
      <w:r w:rsidR="009D4502" w:rsidRPr="008E1A94">
        <w:rPr>
          <w:rFonts w:ascii="Times New Roman" w:hAnsi="Times New Roman"/>
          <w:lang w:val="en-GB"/>
        </w:rPr>
        <w:t xml:space="preserve"> is 6, </w:t>
      </w:r>
      <w:r w:rsidR="00B25BFF" w:rsidRPr="008E1A94">
        <w:rPr>
          <w:rFonts w:ascii="Times New Roman" w:hAnsi="Times New Roman"/>
          <w:lang w:val="en-GB"/>
        </w:rPr>
        <w:t xml:space="preserve">each PRB </w:t>
      </w:r>
      <w:r w:rsidR="00302867" w:rsidRPr="008E1A94">
        <w:rPr>
          <w:rFonts w:ascii="Times New Roman" w:hAnsi="Times New Roman"/>
          <w:lang w:val="en-GB"/>
        </w:rPr>
        <w:t xml:space="preserve">in an interlace </w:t>
      </w:r>
      <w:r w:rsidR="00B25BFF" w:rsidRPr="008E1A94">
        <w:rPr>
          <w:rFonts w:ascii="Times New Roman" w:hAnsi="Times New Roman"/>
          <w:lang w:val="en-GB"/>
        </w:rPr>
        <w:t xml:space="preserve">may include </w:t>
      </w:r>
      <w:r w:rsidR="00E92657">
        <w:rPr>
          <w:rFonts w:ascii="Times New Roman" w:hAnsi="Times New Roman"/>
          <w:lang w:val="en-GB"/>
        </w:rPr>
        <w:t xml:space="preserve">2 </w:t>
      </w:r>
      <w:r w:rsidR="004440D0" w:rsidRPr="008E1A94">
        <w:rPr>
          <w:rFonts w:ascii="Times New Roman" w:hAnsi="Times New Roman"/>
          <w:lang w:val="en-GB"/>
        </w:rPr>
        <w:t>concatenated</w:t>
      </w:r>
      <w:r w:rsidR="009D4502" w:rsidRPr="008E1A94">
        <w:rPr>
          <w:rFonts w:ascii="Times New Roman" w:hAnsi="Times New Roman"/>
          <w:lang w:val="en-GB"/>
        </w:rPr>
        <w:t xml:space="preserve"> OCC codes where each code support</w:t>
      </w:r>
      <w:r w:rsidR="001E34DB">
        <w:rPr>
          <w:rFonts w:ascii="Times New Roman" w:hAnsi="Times New Roman"/>
          <w:lang w:val="en-GB"/>
        </w:rPr>
        <w:t>s</w:t>
      </w:r>
      <w:r w:rsidR="009D4502" w:rsidRPr="008E1A94">
        <w:rPr>
          <w:rFonts w:ascii="Times New Roman" w:hAnsi="Times New Roman"/>
          <w:lang w:val="en-GB"/>
        </w:rPr>
        <w:t xml:space="preserve"> one modulation symbol</w:t>
      </w:r>
      <w:r w:rsidR="00481D24" w:rsidRPr="008E1A94">
        <w:rPr>
          <w:rFonts w:ascii="Times New Roman" w:hAnsi="Times New Roman"/>
          <w:lang w:val="en-GB"/>
        </w:rPr>
        <w:t xml:space="preserve"> as illustrated in </w:t>
      </w:r>
      <w:r w:rsidR="00D97F29" w:rsidRPr="00185D5F">
        <w:rPr>
          <w:rFonts w:ascii="Times New Roman" w:hAnsi="Times New Roman"/>
          <w:lang w:val="en-GB"/>
        </w:rPr>
        <w:fldChar w:fldCharType="begin"/>
      </w:r>
      <w:r w:rsidR="00D97F29" w:rsidRPr="00185D5F">
        <w:rPr>
          <w:rFonts w:ascii="Times New Roman" w:hAnsi="Times New Roman"/>
          <w:lang w:val="en-GB"/>
        </w:rPr>
        <w:instrText xml:space="preserve"> REF _Ref528866629 \h </w:instrText>
      </w:r>
      <w:r w:rsidR="00AD3A80" w:rsidRPr="00185D5F">
        <w:rPr>
          <w:rFonts w:ascii="Times New Roman" w:hAnsi="Times New Roman"/>
          <w:lang w:val="en-GB"/>
        </w:rPr>
        <w:instrText xml:space="preserve"> \* MERGEFORMAT </w:instrText>
      </w:r>
      <w:r w:rsidR="00D97F29" w:rsidRPr="00185D5F">
        <w:rPr>
          <w:rFonts w:ascii="Times New Roman" w:hAnsi="Times New Roman"/>
          <w:lang w:val="en-GB"/>
        </w:rPr>
      </w:r>
      <w:r w:rsidR="00D97F29" w:rsidRPr="00185D5F">
        <w:rPr>
          <w:rFonts w:ascii="Times New Roman" w:hAnsi="Times New Roman"/>
          <w:lang w:val="en-GB"/>
        </w:rPr>
        <w:fldChar w:fldCharType="separate"/>
      </w:r>
      <w:r w:rsidR="00791DA1" w:rsidRPr="00E92657">
        <w:rPr>
          <w:rFonts w:ascii="Times New Roman" w:hAnsi="Times New Roman"/>
        </w:rPr>
        <w:t xml:space="preserve">Figure </w:t>
      </w:r>
      <w:r w:rsidR="00791DA1" w:rsidRPr="00E92657">
        <w:rPr>
          <w:rFonts w:ascii="Times New Roman" w:hAnsi="Times New Roman"/>
          <w:noProof/>
        </w:rPr>
        <w:t>2</w:t>
      </w:r>
      <w:r w:rsidR="00791DA1" w:rsidRPr="00E92657">
        <w:rPr>
          <w:rFonts w:ascii="Times New Roman" w:hAnsi="Times New Roman"/>
          <w:noProof/>
        </w:rPr>
        <w:noBreakHyphen/>
        <w:t>8</w:t>
      </w:r>
      <w:r w:rsidR="00D97F29" w:rsidRPr="00185D5F">
        <w:rPr>
          <w:rFonts w:ascii="Times New Roman" w:hAnsi="Times New Roman"/>
          <w:lang w:val="en-GB"/>
        </w:rPr>
        <w:fldChar w:fldCharType="end"/>
      </w:r>
      <w:r w:rsidR="009D4502" w:rsidRPr="00185D5F">
        <w:rPr>
          <w:rFonts w:ascii="Times New Roman" w:hAnsi="Times New Roman"/>
          <w:lang w:val="en-GB"/>
        </w:rPr>
        <w:t>.</w:t>
      </w:r>
      <w:r w:rsidR="009D4502" w:rsidRPr="008E1A94">
        <w:rPr>
          <w:rFonts w:ascii="Times New Roman" w:hAnsi="Times New Roman"/>
          <w:lang w:val="en-GB"/>
        </w:rPr>
        <w:t xml:space="preserve"> If </w:t>
      </w:r>
      <m:oMath>
        <m:r>
          <w:rPr>
            <w:rFonts w:ascii="Cambria Math" w:hAnsi="Cambria Math"/>
            <w:lang w:val="en-GB"/>
          </w:rPr>
          <m:t>N=8</m:t>
        </m:r>
      </m:oMath>
      <w:r w:rsidR="009D4502" w:rsidRPr="008E1A94">
        <w:rPr>
          <w:rFonts w:ascii="Times New Roman" w:hAnsi="Times New Roman"/>
          <w:lang w:val="en-GB"/>
        </w:rPr>
        <w:t xml:space="preserve"> PRBs, this </w:t>
      </w:r>
      <w:r w:rsidR="00D97F29" w:rsidRPr="008E1A94">
        <w:rPr>
          <w:rFonts w:ascii="Times New Roman" w:hAnsi="Times New Roman"/>
          <w:lang w:val="en-GB"/>
        </w:rPr>
        <w:t>scheme can support 16 QPSK symbols</w:t>
      </w:r>
      <w:r w:rsidR="001E34DB">
        <w:rPr>
          <w:rFonts w:ascii="Times New Roman" w:hAnsi="Times New Roman"/>
          <w:lang w:val="en-GB"/>
        </w:rPr>
        <w:t xml:space="preserve"> per</w:t>
      </w:r>
      <w:r w:rsidR="00E92657">
        <w:rPr>
          <w:rFonts w:ascii="Times New Roman" w:hAnsi="Times New Roman"/>
          <w:lang w:val="en-GB"/>
        </w:rPr>
        <w:t xml:space="preserve"> </w:t>
      </w:r>
      <w:r w:rsidR="004440D0" w:rsidRPr="008E1A94">
        <w:rPr>
          <w:rFonts w:ascii="Times New Roman" w:hAnsi="Times New Roman"/>
          <w:lang w:val="en-GB"/>
        </w:rPr>
        <w:t>interlace</w:t>
      </w:r>
      <w:r w:rsidR="00D97F29" w:rsidRPr="008E1A94">
        <w:rPr>
          <w:rFonts w:ascii="Times New Roman" w:hAnsi="Times New Roman"/>
          <w:lang w:val="en-GB"/>
        </w:rPr>
        <w:t xml:space="preserve"> </w:t>
      </w:r>
      <w:r w:rsidR="004440D0" w:rsidRPr="008E1A94">
        <w:rPr>
          <w:rFonts w:ascii="Times New Roman" w:hAnsi="Times New Roman"/>
          <w:lang w:val="en-GB"/>
        </w:rPr>
        <w:t>with</w:t>
      </w:r>
      <w:r w:rsidR="00AD3A80" w:rsidRPr="008E1A94">
        <w:rPr>
          <w:rFonts w:ascii="Times New Roman" w:hAnsi="Times New Roman"/>
          <w:lang w:val="en-GB"/>
        </w:rPr>
        <w:t xml:space="preserve"> 6 UEs or 96 QPSK symbols</w:t>
      </w:r>
      <w:r w:rsidR="001E34DB">
        <w:rPr>
          <w:rFonts w:ascii="Times New Roman" w:hAnsi="Times New Roman"/>
          <w:lang w:val="en-GB"/>
        </w:rPr>
        <w:t xml:space="preserve"> per</w:t>
      </w:r>
      <w:r w:rsidR="00E92657">
        <w:rPr>
          <w:rFonts w:ascii="Times New Roman" w:hAnsi="Times New Roman"/>
          <w:lang w:val="en-GB"/>
        </w:rPr>
        <w:t xml:space="preserve"> </w:t>
      </w:r>
      <w:r w:rsidR="004440D0" w:rsidRPr="008E1A94">
        <w:rPr>
          <w:rFonts w:ascii="Times New Roman" w:hAnsi="Times New Roman"/>
          <w:lang w:val="en-GB"/>
        </w:rPr>
        <w:t>interlace</w:t>
      </w:r>
      <w:r w:rsidR="00AD3A80" w:rsidRPr="008E1A94">
        <w:rPr>
          <w:rFonts w:ascii="Times New Roman" w:hAnsi="Times New Roman"/>
          <w:lang w:val="en-GB"/>
        </w:rPr>
        <w:t xml:space="preserve"> </w:t>
      </w:r>
      <w:r w:rsidR="004440D0" w:rsidRPr="008E1A94">
        <w:rPr>
          <w:rFonts w:ascii="Times New Roman" w:hAnsi="Times New Roman"/>
          <w:lang w:val="en-GB"/>
        </w:rPr>
        <w:t>with</w:t>
      </w:r>
      <w:r w:rsidR="00AD3A80" w:rsidRPr="008E1A94">
        <w:rPr>
          <w:rFonts w:ascii="Times New Roman" w:hAnsi="Times New Roman"/>
          <w:lang w:val="en-GB"/>
        </w:rPr>
        <w:t xml:space="preserve"> 1 UE in one OFDM symbol.</w:t>
      </w:r>
      <w:r w:rsidR="004440D0" w:rsidRPr="008E1A94">
        <w:rPr>
          <w:rFonts w:ascii="Times New Roman" w:hAnsi="Times New Roman"/>
          <w:lang w:val="en-GB"/>
        </w:rPr>
        <w:t xml:space="preserve"> </w:t>
      </w:r>
      <w:r w:rsidR="00AD3A80" w:rsidRPr="008E1A94">
        <w:rPr>
          <w:rFonts w:ascii="Times New Roman" w:hAnsi="Times New Roman"/>
          <w:lang w:val="en-GB"/>
        </w:rPr>
        <w:t xml:space="preserve">As mentioned in </w:t>
      </w:r>
      <w:r w:rsidR="00442EF9" w:rsidRPr="008E1A94">
        <w:rPr>
          <w:rFonts w:ascii="Times New Roman" w:hAnsi="Times New Roman"/>
          <w:lang w:val="en-GB"/>
        </w:rPr>
        <w:fldChar w:fldCharType="begin"/>
      </w:r>
      <w:r w:rsidR="00442EF9" w:rsidRPr="008E1A94">
        <w:rPr>
          <w:rFonts w:ascii="Times New Roman" w:hAnsi="Times New Roman"/>
          <w:lang w:val="en-GB"/>
        </w:rPr>
        <w:instrText xml:space="preserve"> REF _Ref528866978 \r \h </w:instrText>
      </w:r>
      <w:r w:rsidR="00CB6673" w:rsidRPr="008E1A94">
        <w:rPr>
          <w:rFonts w:ascii="Times New Roman" w:hAnsi="Times New Roman"/>
          <w:lang w:val="en-GB"/>
        </w:rPr>
        <w:instrText xml:space="preserve"> \* MERGEFORMAT </w:instrText>
      </w:r>
      <w:r w:rsidR="00442EF9" w:rsidRPr="008E1A94">
        <w:rPr>
          <w:rFonts w:ascii="Times New Roman" w:hAnsi="Times New Roman"/>
          <w:lang w:val="en-GB"/>
        </w:rPr>
      </w:r>
      <w:r w:rsidR="00442EF9" w:rsidRPr="008E1A94">
        <w:rPr>
          <w:rFonts w:ascii="Times New Roman" w:hAnsi="Times New Roman"/>
          <w:lang w:val="en-GB"/>
        </w:rPr>
        <w:fldChar w:fldCharType="separate"/>
      </w:r>
      <w:r w:rsidR="00791DA1">
        <w:rPr>
          <w:rFonts w:ascii="Times New Roman" w:hAnsi="Times New Roman"/>
          <w:lang w:val="en-GB"/>
        </w:rPr>
        <w:t>[10]</w:t>
      </w:r>
      <w:r w:rsidR="00442EF9" w:rsidRPr="008E1A94">
        <w:rPr>
          <w:rFonts w:ascii="Times New Roman" w:hAnsi="Times New Roman"/>
          <w:lang w:val="en-GB"/>
        </w:rPr>
        <w:fldChar w:fldCharType="end"/>
      </w:r>
      <w:r w:rsidR="00442EF9" w:rsidRPr="008E1A94">
        <w:rPr>
          <w:rFonts w:ascii="Times New Roman" w:hAnsi="Times New Roman"/>
          <w:lang w:val="en-GB"/>
        </w:rPr>
        <w:t xml:space="preserve">, this scheme can cause large PAPR and CM. One solution </w:t>
      </w:r>
      <w:r w:rsidR="00B05FFB">
        <w:rPr>
          <w:rFonts w:ascii="Times New Roman" w:hAnsi="Times New Roman"/>
          <w:lang w:val="en-GB"/>
        </w:rPr>
        <w:t xml:space="preserve">to this </w:t>
      </w:r>
      <w:r w:rsidR="00442EF9" w:rsidRPr="008E1A94">
        <w:rPr>
          <w:rFonts w:ascii="Times New Roman" w:hAnsi="Times New Roman"/>
          <w:lang w:val="en-GB"/>
        </w:rPr>
        <w:t xml:space="preserve">is to use different OCC </w:t>
      </w:r>
      <w:r w:rsidR="00442EF9" w:rsidRPr="008E1A94">
        <w:rPr>
          <w:rFonts w:ascii="Times New Roman" w:hAnsi="Times New Roman"/>
          <w:lang w:val="en-GB"/>
        </w:rPr>
        <w:lastRenderedPageBreak/>
        <w:t xml:space="preserve">codes for different PRBs </w:t>
      </w:r>
      <w:r w:rsidR="004440D0" w:rsidRPr="008E1A94">
        <w:rPr>
          <w:rFonts w:ascii="Times New Roman" w:hAnsi="Times New Roman"/>
          <w:lang w:val="en-GB"/>
        </w:rPr>
        <w:t>in an interlace</w:t>
      </w:r>
      <w:r w:rsidR="00442EF9" w:rsidRPr="008E1A94">
        <w:rPr>
          <w:rFonts w:ascii="Times New Roman" w:hAnsi="Times New Roman"/>
          <w:lang w:val="en-GB"/>
        </w:rPr>
        <w:t xml:space="preserve">. Our simulation results indicate that this solution decreases </w:t>
      </w:r>
      <w:r w:rsidR="00B05FFB">
        <w:rPr>
          <w:rFonts w:ascii="Times New Roman" w:hAnsi="Times New Roman"/>
          <w:lang w:val="en-GB"/>
        </w:rPr>
        <w:t>the</w:t>
      </w:r>
      <w:r w:rsidR="00B05FFB" w:rsidRPr="008E1A94">
        <w:rPr>
          <w:rFonts w:ascii="Times New Roman" w:hAnsi="Times New Roman"/>
          <w:lang w:val="en-GB"/>
        </w:rPr>
        <w:t xml:space="preserve"> </w:t>
      </w:r>
      <w:r w:rsidR="00442EF9" w:rsidRPr="008E1A94">
        <w:rPr>
          <w:rFonts w:ascii="Times New Roman" w:hAnsi="Times New Roman"/>
          <w:lang w:val="en-GB"/>
        </w:rPr>
        <w:t xml:space="preserve">PAPR </w:t>
      </w:r>
      <w:r w:rsidR="00155163" w:rsidRPr="008E1A94">
        <w:rPr>
          <w:rFonts w:ascii="Times New Roman" w:hAnsi="Times New Roman"/>
          <w:lang w:val="en-GB"/>
        </w:rPr>
        <w:t>for</w:t>
      </w:r>
      <w:r w:rsidR="00442EF9" w:rsidRPr="008E1A94">
        <w:rPr>
          <w:rFonts w:ascii="Times New Roman" w:hAnsi="Times New Roman"/>
          <w:lang w:val="en-GB"/>
        </w:rPr>
        <w:t xml:space="preserve"> </w:t>
      </w:r>
      <m:oMath>
        <m:r>
          <w:rPr>
            <w:rFonts w:ascii="Cambria Math" w:hAnsi="Cambria Math"/>
            <w:lang w:val="en-GB"/>
          </w:rPr>
          <m:t>K=12</m:t>
        </m:r>
      </m:oMath>
      <w:r w:rsidR="00442EF9" w:rsidRPr="008E1A94">
        <w:rPr>
          <w:rFonts w:ascii="Times New Roman" w:hAnsi="Times New Roman"/>
          <w:lang w:val="en-GB"/>
        </w:rPr>
        <w:t>. For smaller OCC code length</w:t>
      </w:r>
      <w:r w:rsidR="00155163" w:rsidRPr="008E1A94">
        <w:rPr>
          <w:rFonts w:ascii="Times New Roman" w:hAnsi="Times New Roman"/>
          <w:lang w:val="en-GB"/>
        </w:rPr>
        <w:t>s, the PAPR/CM of the corresponding signal is still high</w:t>
      </w:r>
      <w:r w:rsidR="00E23BDB" w:rsidRPr="008E1A94">
        <w:rPr>
          <w:rFonts w:ascii="Times New Roman" w:hAnsi="Times New Roman"/>
          <w:lang w:val="en-GB"/>
        </w:rPr>
        <w:t xml:space="preserve">, i.e., around </w:t>
      </w:r>
      <w:r w:rsidR="002801C3" w:rsidRPr="008E1A94">
        <w:rPr>
          <w:rFonts w:ascii="Times New Roman" w:hAnsi="Times New Roman"/>
          <w:lang w:val="en-GB"/>
        </w:rPr>
        <w:t>8-1</w:t>
      </w:r>
      <w:r w:rsidR="002D79AD" w:rsidRPr="008E1A94">
        <w:rPr>
          <w:rFonts w:ascii="Times New Roman" w:hAnsi="Times New Roman"/>
          <w:lang w:val="en-GB"/>
        </w:rPr>
        <w:t>4</w:t>
      </w:r>
      <w:r w:rsidR="002801C3" w:rsidRPr="008E1A94">
        <w:rPr>
          <w:rFonts w:ascii="Times New Roman" w:hAnsi="Times New Roman"/>
          <w:lang w:val="en-GB"/>
        </w:rPr>
        <w:t xml:space="preserve"> dB</w:t>
      </w:r>
      <w:r w:rsidR="00155163" w:rsidRPr="008E1A94">
        <w:rPr>
          <w:rFonts w:ascii="Times New Roman" w:hAnsi="Times New Roman"/>
          <w:lang w:val="en-GB"/>
        </w:rPr>
        <w:t>.</w:t>
      </w:r>
      <w:r w:rsidR="004461FB">
        <w:rPr>
          <w:rFonts w:ascii="Times New Roman" w:hAnsi="Times New Roman"/>
          <w:lang w:val="en-GB"/>
        </w:rPr>
        <w:t xml:space="preserve"> </w:t>
      </w:r>
    </w:p>
    <w:p w14:paraId="5780C35D" w14:textId="076AB9AC" w:rsidR="007F0556" w:rsidRPr="008E1A94" w:rsidRDefault="007F0556" w:rsidP="00AD3A80">
      <w:pPr>
        <w:jc w:val="both"/>
        <w:rPr>
          <w:rFonts w:ascii="Times New Roman" w:hAnsi="Times New Roman"/>
          <w:lang w:val="en-GB"/>
        </w:rPr>
      </w:pPr>
      <w:r w:rsidRPr="008E1A94">
        <w:rPr>
          <w:rFonts w:ascii="Times New Roman" w:hAnsi="Times New Roman"/>
          <w:lang w:val="en-GB"/>
        </w:rPr>
        <w:t>This scheme can support large payloads along with OCC in time</w:t>
      </w:r>
      <w:r w:rsidR="004461FB">
        <w:rPr>
          <w:rFonts w:ascii="Times New Roman" w:hAnsi="Times New Roman"/>
          <w:lang w:val="en-GB"/>
        </w:rPr>
        <w:t xml:space="preserve"> and</w:t>
      </w:r>
      <w:r w:rsidRPr="008E1A94">
        <w:rPr>
          <w:rFonts w:ascii="Times New Roman" w:hAnsi="Times New Roman"/>
          <w:lang w:val="en-GB"/>
        </w:rPr>
        <w:t xml:space="preserve"> 2-14 OFDM symbols</w:t>
      </w:r>
      <w:r w:rsidR="004461FB">
        <w:rPr>
          <w:rFonts w:ascii="Times New Roman" w:hAnsi="Times New Roman"/>
          <w:lang w:val="en-GB"/>
        </w:rPr>
        <w:t>.</w:t>
      </w:r>
      <w:r w:rsidR="00AB0B34">
        <w:rPr>
          <w:rFonts w:ascii="Times New Roman" w:hAnsi="Times New Roman"/>
          <w:lang w:val="en-GB"/>
        </w:rPr>
        <w:t xml:space="preserve"> </w:t>
      </w:r>
    </w:p>
    <w:p w14:paraId="1799D72B" w14:textId="42AC5719" w:rsidR="00D21177" w:rsidRPr="008E1A94" w:rsidRDefault="00853BAD" w:rsidP="007627AA">
      <w:pPr>
        <w:overflowPunct w:val="0"/>
        <w:autoSpaceDE w:val="0"/>
        <w:autoSpaceDN w:val="0"/>
        <w:adjustRightInd w:val="0"/>
        <w:spacing w:before="240" w:line="240" w:lineRule="auto"/>
        <w:jc w:val="center"/>
        <w:textAlignment w:val="baseline"/>
        <w:rPr>
          <w:rFonts w:ascii="Times New Roman" w:hAnsi="Times New Roman"/>
          <w:lang w:val="en-GB"/>
        </w:rPr>
      </w:pPr>
      <w:r w:rsidRPr="008E1A94">
        <w:rPr>
          <w:rFonts w:ascii="Times New Roman" w:hAnsi="Times New Roman"/>
          <w:noProof/>
          <w:lang w:val="en-GB"/>
        </w:rPr>
        <w:drawing>
          <wp:inline distT="0" distB="0" distL="0" distR="0" wp14:anchorId="355724BA" wp14:editId="639D442E">
            <wp:extent cx="4217035" cy="2248341"/>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232820" cy="2256757"/>
                    </a:xfrm>
                    <a:prstGeom prst="rect">
                      <a:avLst/>
                    </a:prstGeom>
                    <a:noFill/>
                  </pic:spPr>
                </pic:pic>
              </a:graphicData>
            </a:graphic>
          </wp:inline>
        </w:drawing>
      </w:r>
    </w:p>
    <w:p w14:paraId="0FCF64FA" w14:textId="1937A3E8" w:rsidR="00B25BFF" w:rsidRPr="008E1A94" w:rsidRDefault="00B25BFF" w:rsidP="00B25BFF">
      <w:pPr>
        <w:pStyle w:val="Caption"/>
        <w:rPr>
          <w:rFonts w:ascii="Times New Roman" w:eastAsia="SimSun" w:hAnsi="Times New Roman"/>
          <w:bCs w:val="0"/>
          <w:sz w:val="20"/>
          <w:lang w:val="en-GB"/>
        </w:rPr>
      </w:pPr>
      <w:bookmarkStart w:id="22" w:name="_Ref528866629"/>
      <w:r w:rsidRPr="008E1A94">
        <w:rPr>
          <w:rFonts w:ascii="Times New Roman" w:hAnsi="Times New Roman"/>
          <w:sz w:val="20"/>
        </w:rPr>
        <w:t xml:space="preserve">Figure </w:t>
      </w:r>
      <w:r w:rsidRPr="008E1A94">
        <w:rPr>
          <w:rFonts w:ascii="Times New Roman" w:hAnsi="Times New Roman"/>
          <w:sz w:val="20"/>
        </w:rPr>
        <w:fldChar w:fldCharType="begin"/>
      </w:r>
      <w:r w:rsidRPr="008E1A94">
        <w:rPr>
          <w:rFonts w:ascii="Times New Roman" w:hAnsi="Times New Roman"/>
          <w:sz w:val="20"/>
        </w:rPr>
        <w:instrText xml:space="preserve"> STYLEREF 1 \s </w:instrText>
      </w:r>
      <w:r w:rsidRPr="008E1A94">
        <w:rPr>
          <w:rFonts w:ascii="Times New Roman" w:hAnsi="Times New Roman"/>
          <w:sz w:val="20"/>
        </w:rPr>
        <w:fldChar w:fldCharType="separate"/>
      </w:r>
      <w:r w:rsidR="00791DA1">
        <w:rPr>
          <w:rFonts w:ascii="Times New Roman" w:hAnsi="Times New Roman"/>
          <w:noProof/>
          <w:sz w:val="20"/>
        </w:rPr>
        <w:t>2</w:t>
      </w:r>
      <w:r w:rsidRPr="008E1A94">
        <w:rPr>
          <w:rFonts w:ascii="Times New Roman" w:hAnsi="Times New Roman"/>
          <w:sz w:val="20"/>
        </w:rPr>
        <w:fldChar w:fldCharType="end"/>
      </w:r>
      <w:r w:rsidRPr="008E1A94">
        <w:rPr>
          <w:rFonts w:ascii="Times New Roman" w:hAnsi="Times New Roman"/>
          <w:sz w:val="20"/>
        </w:rPr>
        <w:noBreakHyphen/>
      </w:r>
      <w:r w:rsidRPr="008E1A94">
        <w:rPr>
          <w:rFonts w:ascii="Times New Roman" w:hAnsi="Times New Roman"/>
          <w:sz w:val="20"/>
        </w:rPr>
        <w:fldChar w:fldCharType="begin"/>
      </w:r>
      <w:r w:rsidRPr="008E1A94">
        <w:rPr>
          <w:rFonts w:ascii="Times New Roman" w:hAnsi="Times New Roman"/>
          <w:sz w:val="20"/>
        </w:rPr>
        <w:instrText xml:space="preserve"> SEQ Figure \* ARABIC \s 1 </w:instrText>
      </w:r>
      <w:r w:rsidRPr="008E1A94">
        <w:rPr>
          <w:rFonts w:ascii="Times New Roman" w:hAnsi="Times New Roman"/>
          <w:sz w:val="20"/>
        </w:rPr>
        <w:fldChar w:fldCharType="separate"/>
      </w:r>
      <w:r w:rsidR="00791DA1">
        <w:rPr>
          <w:rFonts w:ascii="Times New Roman" w:hAnsi="Times New Roman"/>
          <w:noProof/>
          <w:sz w:val="20"/>
        </w:rPr>
        <w:t>8</w:t>
      </w:r>
      <w:r w:rsidRPr="008E1A94">
        <w:rPr>
          <w:rFonts w:ascii="Times New Roman" w:hAnsi="Times New Roman"/>
          <w:sz w:val="20"/>
        </w:rPr>
        <w:fldChar w:fldCharType="end"/>
      </w:r>
      <w:bookmarkEnd w:id="22"/>
      <w:r w:rsidRPr="008E1A94">
        <w:rPr>
          <w:rFonts w:ascii="Times New Roman" w:hAnsi="Times New Roman"/>
          <w:sz w:val="20"/>
        </w:rPr>
        <w:t xml:space="preserve"> </w:t>
      </w:r>
      <w:r w:rsidRPr="008E1A94">
        <w:rPr>
          <w:rFonts w:ascii="Times New Roman" w:eastAsia="SimSun" w:hAnsi="Times New Roman"/>
          <w:bCs w:val="0"/>
          <w:sz w:val="20"/>
          <w:lang w:val="en-GB"/>
        </w:rPr>
        <w:t>A potential design for NRU-F</w:t>
      </w:r>
      <w:r w:rsidR="00481D24" w:rsidRPr="008E1A94">
        <w:rPr>
          <w:rFonts w:ascii="Times New Roman" w:eastAsia="SimSun" w:hAnsi="Times New Roman"/>
          <w:bCs w:val="0"/>
          <w:sz w:val="20"/>
          <w:lang w:val="en-GB"/>
        </w:rPr>
        <w:t>3</w:t>
      </w:r>
      <w:r w:rsidRPr="008E1A94">
        <w:rPr>
          <w:rFonts w:ascii="Times New Roman" w:eastAsia="SimSun" w:hAnsi="Times New Roman"/>
          <w:bCs w:val="0"/>
          <w:sz w:val="20"/>
          <w:lang w:val="en-GB"/>
        </w:rPr>
        <w:t xml:space="preserve"> (</w:t>
      </w:r>
      <w:r w:rsidR="00D97F29" w:rsidRPr="008E1A94">
        <w:rPr>
          <w:rFonts w:ascii="Times New Roman" w:eastAsia="SimSun" w:hAnsi="Times New Roman"/>
          <w:bCs w:val="0"/>
          <w:sz w:val="20"/>
          <w:lang w:val="en-GB"/>
        </w:rPr>
        <w:t>16</w:t>
      </w:r>
      <w:r w:rsidR="00481D24" w:rsidRPr="008E1A94">
        <w:rPr>
          <w:rFonts w:ascii="Times New Roman" w:eastAsia="SimSun" w:hAnsi="Times New Roman"/>
          <w:bCs w:val="0"/>
          <w:sz w:val="20"/>
          <w:lang w:val="en-GB"/>
        </w:rPr>
        <w:t xml:space="preserve"> or </w:t>
      </w:r>
      <w:r w:rsidR="00AD3A80" w:rsidRPr="008E1A94">
        <w:rPr>
          <w:rFonts w:ascii="Times New Roman" w:eastAsia="SimSun" w:hAnsi="Times New Roman"/>
          <w:bCs w:val="0"/>
          <w:sz w:val="20"/>
          <w:lang w:val="en-GB"/>
        </w:rPr>
        <w:t>96</w:t>
      </w:r>
      <w:r w:rsidR="00481D24" w:rsidRPr="008E1A94">
        <w:rPr>
          <w:rFonts w:ascii="Times New Roman" w:eastAsia="SimSun" w:hAnsi="Times New Roman"/>
          <w:bCs w:val="0"/>
          <w:sz w:val="20"/>
          <w:lang w:val="en-GB"/>
        </w:rPr>
        <w:t xml:space="preserve"> </w:t>
      </w:r>
      <w:r w:rsidR="00D97F29" w:rsidRPr="008E1A94">
        <w:rPr>
          <w:rFonts w:ascii="Times New Roman" w:eastAsia="SimSun" w:hAnsi="Times New Roman"/>
          <w:bCs w:val="0"/>
          <w:sz w:val="20"/>
          <w:lang w:val="en-GB"/>
        </w:rPr>
        <w:t>QPSK</w:t>
      </w:r>
      <w:r w:rsidR="00AD3A80" w:rsidRPr="008E1A94">
        <w:rPr>
          <w:rFonts w:ascii="Times New Roman" w:eastAsia="SimSun" w:hAnsi="Times New Roman"/>
          <w:bCs w:val="0"/>
          <w:sz w:val="20"/>
          <w:lang w:val="en-GB"/>
        </w:rPr>
        <w:t xml:space="preserve"> symbols</w:t>
      </w:r>
      <w:r w:rsidR="00481D24" w:rsidRPr="008E1A94">
        <w:rPr>
          <w:rFonts w:ascii="Times New Roman" w:eastAsia="SimSun" w:hAnsi="Times New Roman"/>
          <w:bCs w:val="0"/>
          <w:sz w:val="20"/>
          <w:lang w:val="en-GB"/>
        </w:rPr>
        <w:t xml:space="preserve"> for </w:t>
      </w:r>
      <w:r w:rsidRPr="008E1A94">
        <w:rPr>
          <w:rFonts w:ascii="Times New Roman" w:eastAsia="SimSun" w:hAnsi="Times New Roman"/>
          <w:bCs w:val="0"/>
          <w:sz w:val="20"/>
          <w:lang w:val="en-GB"/>
        </w:rPr>
        <w:t>6</w:t>
      </w:r>
      <w:r w:rsidR="003C2C76" w:rsidRPr="008E1A94">
        <w:rPr>
          <w:rFonts w:ascii="Times New Roman" w:eastAsia="SimSun" w:hAnsi="Times New Roman"/>
          <w:bCs w:val="0"/>
          <w:sz w:val="20"/>
          <w:lang w:val="en-GB"/>
        </w:rPr>
        <w:t xml:space="preserve"> </w:t>
      </w:r>
      <w:r w:rsidR="00AD3A80" w:rsidRPr="008E1A94">
        <w:rPr>
          <w:rFonts w:ascii="Times New Roman" w:eastAsia="SimSun" w:hAnsi="Times New Roman"/>
          <w:bCs w:val="0"/>
          <w:sz w:val="20"/>
          <w:lang w:val="en-GB"/>
        </w:rPr>
        <w:t>UE</w:t>
      </w:r>
      <w:r w:rsidR="003C2C76" w:rsidRPr="008E1A94">
        <w:rPr>
          <w:rFonts w:ascii="Times New Roman" w:eastAsia="SimSun" w:hAnsi="Times New Roman"/>
          <w:bCs w:val="0"/>
          <w:sz w:val="20"/>
          <w:lang w:val="en-GB"/>
        </w:rPr>
        <w:t>s</w:t>
      </w:r>
      <w:r w:rsidR="00AD3A80" w:rsidRPr="008E1A94">
        <w:rPr>
          <w:rFonts w:ascii="Times New Roman" w:eastAsia="SimSun" w:hAnsi="Times New Roman"/>
          <w:bCs w:val="0"/>
          <w:sz w:val="20"/>
          <w:lang w:val="en-GB"/>
        </w:rPr>
        <w:t>/interlace/OFDM symbol</w:t>
      </w:r>
      <w:r w:rsidR="00481D24" w:rsidRPr="008E1A94">
        <w:rPr>
          <w:rFonts w:ascii="Times New Roman" w:eastAsia="SimSun" w:hAnsi="Times New Roman"/>
          <w:bCs w:val="0"/>
          <w:sz w:val="20"/>
          <w:lang w:val="en-GB"/>
        </w:rPr>
        <w:t xml:space="preserve"> or 1</w:t>
      </w:r>
      <w:r w:rsidRPr="008E1A94">
        <w:rPr>
          <w:rFonts w:ascii="Times New Roman" w:eastAsia="SimSun" w:hAnsi="Times New Roman"/>
          <w:bCs w:val="0"/>
          <w:sz w:val="20"/>
          <w:lang w:val="en-GB"/>
        </w:rPr>
        <w:t xml:space="preserve"> UE/interlace/OFDM symbol</w:t>
      </w:r>
      <w:r w:rsidR="00AD3A80" w:rsidRPr="008E1A94">
        <w:rPr>
          <w:rFonts w:ascii="Times New Roman" w:eastAsia="SimSun" w:hAnsi="Times New Roman"/>
          <w:bCs w:val="0"/>
          <w:sz w:val="20"/>
          <w:lang w:val="en-GB"/>
        </w:rPr>
        <w:t>, respectively</w:t>
      </w:r>
      <w:r w:rsidRPr="008E1A94">
        <w:rPr>
          <w:rFonts w:ascii="Times New Roman" w:eastAsia="SimSun" w:hAnsi="Times New Roman"/>
          <w:bCs w:val="0"/>
          <w:sz w:val="20"/>
          <w:lang w:val="en-GB"/>
        </w:rPr>
        <w:t>)</w:t>
      </w:r>
    </w:p>
    <w:p w14:paraId="7C8C0E0E" w14:textId="0FF8E94E" w:rsidR="0006620D" w:rsidRPr="008E1A94" w:rsidRDefault="0006620D" w:rsidP="0006620D">
      <w:pPr>
        <w:pStyle w:val="Heading4"/>
        <w:rPr>
          <w:rFonts w:ascii="Times New Roman" w:hAnsi="Times New Roman"/>
        </w:rPr>
      </w:pPr>
      <w:r w:rsidRPr="008E1A94">
        <w:rPr>
          <w:rFonts w:ascii="Times New Roman" w:hAnsi="Times New Roman"/>
        </w:rPr>
        <w:t>Simulation Results</w:t>
      </w:r>
    </w:p>
    <w:p w14:paraId="5B1B122D" w14:textId="58FCE128" w:rsidR="0006620D" w:rsidRPr="008E1A94" w:rsidRDefault="008345F3" w:rsidP="00755343">
      <w:pPr>
        <w:jc w:val="both"/>
        <w:rPr>
          <w:rFonts w:ascii="Times New Roman" w:hAnsi="Times New Roman"/>
          <w:lang w:val="en-GB"/>
        </w:rPr>
      </w:pPr>
      <w:r w:rsidRPr="008E1A94">
        <w:rPr>
          <w:rFonts w:ascii="Times New Roman" w:hAnsi="Times New Roman"/>
          <w:lang w:val="en-GB"/>
        </w:rPr>
        <w:t xml:space="preserve">We consider the designs given in </w:t>
      </w:r>
      <w:r w:rsidR="00C93CB1" w:rsidRPr="008E1A94">
        <w:rPr>
          <w:rFonts w:ascii="Times New Roman" w:hAnsi="Times New Roman"/>
          <w:lang w:val="en-GB"/>
        </w:rPr>
        <w:t xml:space="preserve">Section </w:t>
      </w:r>
      <w:r w:rsidR="00C93CB1" w:rsidRPr="008E1A94">
        <w:rPr>
          <w:rFonts w:ascii="Times New Roman" w:hAnsi="Times New Roman"/>
          <w:lang w:val="en-GB"/>
        </w:rPr>
        <w:fldChar w:fldCharType="begin"/>
      </w:r>
      <w:r w:rsidR="00C93CB1" w:rsidRPr="008E1A94">
        <w:rPr>
          <w:rFonts w:ascii="Times New Roman" w:hAnsi="Times New Roman"/>
          <w:lang w:val="en-GB"/>
        </w:rPr>
        <w:instrText xml:space="preserve"> REF _Ref528867832 \r \h </w:instrText>
      </w:r>
      <w:r w:rsidR="00755343" w:rsidRPr="008E1A94">
        <w:rPr>
          <w:rFonts w:ascii="Times New Roman" w:hAnsi="Times New Roman"/>
          <w:lang w:val="en-GB"/>
        </w:rPr>
        <w:instrText xml:space="preserve"> \* MERGEFORMAT </w:instrText>
      </w:r>
      <w:r w:rsidR="00C93CB1" w:rsidRPr="008E1A94">
        <w:rPr>
          <w:rFonts w:ascii="Times New Roman" w:hAnsi="Times New Roman"/>
          <w:lang w:val="en-GB"/>
        </w:rPr>
      </w:r>
      <w:r w:rsidR="00C93CB1" w:rsidRPr="008E1A94">
        <w:rPr>
          <w:rFonts w:ascii="Times New Roman" w:hAnsi="Times New Roman"/>
          <w:lang w:val="en-GB"/>
        </w:rPr>
        <w:fldChar w:fldCharType="separate"/>
      </w:r>
      <w:r w:rsidR="00791DA1">
        <w:rPr>
          <w:rFonts w:ascii="Times New Roman" w:hAnsi="Times New Roman"/>
          <w:lang w:val="en-GB"/>
        </w:rPr>
        <w:t>2.1.3.1</w:t>
      </w:r>
      <w:r w:rsidR="00C93CB1" w:rsidRPr="008E1A94">
        <w:rPr>
          <w:rFonts w:ascii="Times New Roman" w:hAnsi="Times New Roman"/>
          <w:lang w:val="en-GB"/>
        </w:rPr>
        <w:fldChar w:fldCharType="end"/>
      </w:r>
      <w:r w:rsidR="00C93CB1" w:rsidRPr="008E1A94">
        <w:rPr>
          <w:rFonts w:ascii="Times New Roman" w:hAnsi="Times New Roman"/>
          <w:lang w:val="en-GB"/>
        </w:rPr>
        <w:t xml:space="preserve"> and Section </w:t>
      </w:r>
      <w:r w:rsidR="00C93CB1" w:rsidRPr="008E1A94">
        <w:rPr>
          <w:rFonts w:ascii="Times New Roman" w:hAnsi="Times New Roman"/>
          <w:lang w:val="en-GB"/>
        </w:rPr>
        <w:fldChar w:fldCharType="begin"/>
      </w:r>
      <w:r w:rsidR="00C93CB1" w:rsidRPr="008E1A94">
        <w:rPr>
          <w:rFonts w:ascii="Times New Roman" w:hAnsi="Times New Roman"/>
          <w:lang w:val="en-GB"/>
        </w:rPr>
        <w:instrText xml:space="preserve"> REF _Ref528867833 \r \h </w:instrText>
      </w:r>
      <w:r w:rsidR="00755343" w:rsidRPr="008E1A94">
        <w:rPr>
          <w:rFonts w:ascii="Times New Roman" w:hAnsi="Times New Roman"/>
          <w:lang w:val="en-GB"/>
        </w:rPr>
        <w:instrText xml:space="preserve"> \* MERGEFORMAT </w:instrText>
      </w:r>
      <w:r w:rsidR="00C93CB1" w:rsidRPr="008E1A94">
        <w:rPr>
          <w:rFonts w:ascii="Times New Roman" w:hAnsi="Times New Roman"/>
          <w:lang w:val="en-GB"/>
        </w:rPr>
      </w:r>
      <w:r w:rsidR="00C93CB1" w:rsidRPr="008E1A94">
        <w:rPr>
          <w:rFonts w:ascii="Times New Roman" w:hAnsi="Times New Roman"/>
          <w:lang w:val="en-GB"/>
        </w:rPr>
        <w:fldChar w:fldCharType="separate"/>
      </w:r>
      <w:r w:rsidR="00791DA1">
        <w:rPr>
          <w:rFonts w:ascii="Times New Roman" w:hAnsi="Times New Roman"/>
          <w:lang w:val="en-GB"/>
        </w:rPr>
        <w:t>2.1.3.2</w:t>
      </w:r>
      <w:r w:rsidR="00C93CB1" w:rsidRPr="008E1A94">
        <w:rPr>
          <w:rFonts w:ascii="Times New Roman" w:hAnsi="Times New Roman"/>
          <w:lang w:val="en-GB"/>
        </w:rPr>
        <w:fldChar w:fldCharType="end"/>
      </w:r>
      <w:r w:rsidR="00CD3D5B" w:rsidRPr="008E1A94">
        <w:rPr>
          <w:rFonts w:ascii="Times New Roman" w:hAnsi="Times New Roman"/>
          <w:lang w:val="en-GB"/>
        </w:rPr>
        <w:t>.</w:t>
      </w:r>
      <w:r w:rsidR="002D385C" w:rsidRPr="008E1A94">
        <w:rPr>
          <w:rFonts w:ascii="Times New Roman" w:hAnsi="Times New Roman"/>
          <w:lang w:val="en-GB"/>
        </w:rPr>
        <w:t xml:space="preserve"> We assu</w:t>
      </w:r>
      <w:r w:rsidR="00CD3D5B" w:rsidRPr="008E1A94">
        <w:rPr>
          <w:rFonts w:ascii="Times New Roman" w:hAnsi="Times New Roman"/>
          <w:lang w:val="en-GB"/>
        </w:rPr>
        <w:t xml:space="preserve">me 15 </w:t>
      </w:r>
      <w:r w:rsidR="002B2992" w:rsidRPr="008E1A94">
        <w:rPr>
          <w:rFonts w:ascii="Times New Roman" w:hAnsi="Times New Roman"/>
          <w:lang w:val="en-GB"/>
        </w:rPr>
        <w:t>kHz</w:t>
      </w:r>
      <w:r w:rsidR="00CD3D5B" w:rsidRPr="008E1A94">
        <w:rPr>
          <w:rFonts w:ascii="Times New Roman" w:hAnsi="Times New Roman"/>
          <w:lang w:val="en-GB"/>
        </w:rPr>
        <w:t xml:space="preserve"> subcarrier spacing</w:t>
      </w:r>
      <w:r w:rsidR="00755343" w:rsidRPr="008E1A94">
        <w:rPr>
          <w:rFonts w:ascii="Times New Roman" w:hAnsi="Times New Roman"/>
          <w:lang w:val="en-GB"/>
        </w:rPr>
        <w:t>. Six</w:t>
      </w:r>
      <w:r w:rsidR="00CD3D5B" w:rsidRPr="008E1A94">
        <w:rPr>
          <w:rFonts w:ascii="Times New Roman" w:hAnsi="Times New Roman"/>
          <w:lang w:val="en-GB"/>
        </w:rPr>
        <w:t xml:space="preserve"> UEs</w:t>
      </w:r>
      <w:r w:rsidR="00755343" w:rsidRPr="008E1A94">
        <w:rPr>
          <w:rFonts w:ascii="Times New Roman" w:hAnsi="Times New Roman"/>
          <w:lang w:val="en-GB"/>
        </w:rPr>
        <w:t xml:space="preserve"> are multiplexed on the</w:t>
      </w:r>
      <w:r w:rsidR="00CD3D5B" w:rsidRPr="008E1A94">
        <w:rPr>
          <w:rFonts w:ascii="Times New Roman" w:hAnsi="Times New Roman"/>
          <w:lang w:val="en-GB"/>
        </w:rPr>
        <w:t xml:space="preserve"> same interlace. </w:t>
      </w:r>
      <w:r w:rsidR="007E1CDD" w:rsidRPr="008E1A94">
        <w:rPr>
          <w:rFonts w:ascii="Times New Roman" w:hAnsi="Times New Roman"/>
          <w:lang w:val="en-GB"/>
        </w:rPr>
        <w:t>The power amplifier (</w:t>
      </w:r>
      <w:r w:rsidR="00CD3D5B" w:rsidRPr="008E1A94">
        <w:rPr>
          <w:rFonts w:ascii="Times New Roman" w:hAnsi="Times New Roman"/>
          <w:lang w:val="en-GB"/>
        </w:rPr>
        <w:t>PA</w:t>
      </w:r>
      <w:r w:rsidR="007E1CDD" w:rsidRPr="008E1A94">
        <w:rPr>
          <w:rFonts w:ascii="Times New Roman" w:hAnsi="Times New Roman"/>
          <w:lang w:val="en-GB"/>
        </w:rPr>
        <w:t>) is</w:t>
      </w:r>
      <w:r w:rsidR="00CD3D5B" w:rsidRPr="008E1A94">
        <w:rPr>
          <w:rFonts w:ascii="Times New Roman" w:hAnsi="Times New Roman"/>
          <w:lang w:val="en-GB"/>
        </w:rPr>
        <w:t xml:space="preserve"> based on</w:t>
      </w:r>
      <w:r w:rsidR="00EB6730" w:rsidRPr="008E1A94">
        <w:rPr>
          <w:rFonts w:ascii="Times New Roman" w:hAnsi="Times New Roman"/>
          <w:lang w:val="en-GB"/>
        </w:rPr>
        <w:t xml:space="preserve"> </w:t>
      </w:r>
      <w:r w:rsidR="008A5902">
        <w:rPr>
          <w:rFonts w:ascii="Times New Roman" w:hAnsi="Times New Roman"/>
          <w:lang w:val="en-GB"/>
        </w:rPr>
        <w:t xml:space="preserve">the </w:t>
      </w:r>
      <w:r w:rsidR="00EB6730" w:rsidRPr="008E1A94">
        <w:rPr>
          <w:rFonts w:ascii="Times New Roman" w:hAnsi="Times New Roman"/>
          <w:lang w:val="en-GB"/>
        </w:rPr>
        <w:t>agreed</w:t>
      </w:r>
      <w:r w:rsidR="00CD3D5B" w:rsidRPr="008E1A94">
        <w:rPr>
          <w:rFonts w:ascii="Times New Roman" w:hAnsi="Times New Roman"/>
          <w:lang w:val="en-GB"/>
        </w:rPr>
        <w:t xml:space="preserve"> polynomial model</w:t>
      </w:r>
      <w:r w:rsidR="00EB6730" w:rsidRPr="008E1A94">
        <w:rPr>
          <w:rFonts w:ascii="Times New Roman" w:hAnsi="Times New Roman"/>
          <w:lang w:val="en-GB"/>
        </w:rPr>
        <w:t xml:space="preserve"> for NR</w:t>
      </w:r>
      <w:r w:rsidR="007B2E4C">
        <w:rPr>
          <w:rFonts w:ascii="Times New Roman" w:hAnsi="Times New Roman"/>
          <w:lang w:val="en-GB"/>
        </w:rPr>
        <w:t xml:space="preserve"> </w:t>
      </w:r>
      <w:r w:rsidR="007B2E4C">
        <w:rPr>
          <w:rFonts w:ascii="Times New Roman" w:hAnsi="Times New Roman"/>
          <w:lang w:val="en-GB"/>
        </w:rPr>
        <w:fldChar w:fldCharType="begin"/>
      </w:r>
      <w:r w:rsidR="007B2E4C">
        <w:rPr>
          <w:rFonts w:ascii="Times New Roman" w:hAnsi="Times New Roman"/>
          <w:lang w:val="en-GB"/>
        </w:rPr>
        <w:instrText xml:space="preserve"> REF _Ref534981653 \r \h </w:instrText>
      </w:r>
      <w:r w:rsidR="007B2E4C">
        <w:rPr>
          <w:rFonts w:ascii="Times New Roman" w:hAnsi="Times New Roman"/>
          <w:lang w:val="en-GB"/>
        </w:rPr>
      </w:r>
      <w:r w:rsidR="007B2E4C">
        <w:rPr>
          <w:rFonts w:ascii="Times New Roman" w:hAnsi="Times New Roman"/>
          <w:lang w:val="en-GB"/>
        </w:rPr>
        <w:fldChar w:fldCharType="separate"/>
      </w:r>
      <w:r w:rsidR="00791DA1">
        <w:rPr>
          <w:rFonts w:ascii="Times New Roman" w:hAnsi="Times New Roman"/>
          <w:lang w:val="en-GB"/>
        </w:rPr>
        <w:t>[12]</w:t>
      </w:r>
      <w:r w:rsidR="007B2E4C">
        <w:rPr>
          <w:rFonts w:ascii="Times New Roman" w:hAnsi="Times New Roman"/>
          <w:lang w:val="en-GB"/>
        </w:rPr>
        <w:fldChar w:fldCharType="end"/>
      </w:r>
      <w:r w:rsidR="00CD3D5B" w:rsidRPr="008E1A94">
        <w:rPr>
          <w:rFonts w:ascii="Times New Roman" w:hAnsi="Times New Roman"/>
          <w:lang w:val="en-GB"/>
        </w:rPr>
        <w:t>. The number of</w:t>
      </w:r>
      <w:r w:rsidR="007E1CDD" w:rsidRPr="008E1A94">
        <w:rPr>
          <w:rFonts w:ascii="Times New Roman" w:hAnsi="Times New Roman"/>
          <w:lang w:val="en-GB"/>
        </w:rPr>
        <w:t xml:space="preserve"> information bits is set to 11 bits for both schemes. </w:t>
      </w:r>
      <w:r w:rsidR="00CC3E40" w:rsidRPr="008E1A94">
        <w:rPr>
          <w:rFonts w:ascii="Times New Roman" w:hAnsi="Times New Roman"/>
          <w:lang w:val="en-GB"/>
        </w:rPr>
        <w:t>While minimum distance</w:t>
      </w:r>
      <w:r w:rsidR="007E1CDD" w:rsidRPr="008E1A94">
        <w:rPr>
          <w:rFonts w:ascii="Times New Roman" w:hAnsi="Times New Roman"/>
          <w:lang w:val="en-GB"/>
        </w:rPr>
        <w:t xml:space="preserve"> </w:t>
      </w:r>
      <w:r w:rsidR="005E2E34" w:rsidRPr="008E1A94">
        <w:rPr>
          <w:rFonts w:ascii="Times New Roman" w:hAnsi="Times New Roman"/>
          <w:lang w:val="en-GB"/>
        </w:rPr>
        <w:t>decoder</w:t>
      </w:r>
      <w:r w:rsidR="007E1CDD" w:rsidRPr="008E1A94">
        <w:rPr>
          <w:rFonts w:ascii="Times New Roman" w:hAnsi="Times New Roman"/>
          <w:lang w:val="en-GB"/>
        </w:rPr>
        <w:t xml:space="preserve"> </w:t>
      </w:r>
      <w:r w:rsidR="00CC3E40" w:rsidRPr="008E1A94">
        <w:rPr>
          <w:rFonts w:ascii="Times New Roman" w:hAnsi="Times New Roman"/>
          <w:lang w:val="en-GB"/>
        </w:rPr>
        <w:t xml:space="preserve">is utilized for the scheme introduced in Section </w:t>
      </w:r>
      <w:r w:rsidR="00CC3E40" w:rsidRPr="008E1A94">
        <w:rPr>
          <w:rFonts w:ascii="Times New Roman" w:hAnsi="Times New Roman"/>
          <w:lang w:val="en-GB"/>
        </w:rPr>
        <w:fldChar w:fldCharType="begin"/>
      </w:r>
      <w:r w:rsidR="00CC3E40" w:rsidRPr="008E1A94">
        <w:rPr>
          <w:rFonts w:ascii="Times New Roman" w:hAnsi="Times New Roman"/>
          <w:lang w:val="en-GB"/>
        </w:rPr>
        <w:instrText xml:space="preserve"> REF _Ref528867833 \r \h  \* MERGEFORMAT </w:instrText>
      </w:r>
      <w:r w:rsidR="00CC3E40" w:rsidRPr="008E1A94">
        <w:rPr>
          <w:rFonts w:ascii="Times New Roman" w:hAnsi="Times New Roman"/>
          <w:lang w:val="en-GB"/>
        </w:rPr>
      </w:r>
      <w:r w:rsidR="00CC3E40" w:rsidRPr="008E1A94">
        <w:rPr>
          <w:rFonts w:ascii="Times New Roman" w:hAnsi="Times New Roman"/>
          <w:lang w:val="en-GB"/>
        </w:rPr>
        <w:fldChar w:fldCharType="separate"/>
      </w:r>
      <w:r w:rsidR="00791DA1">
        <w:rPr>
          <w:rFonts w:ascii="Times New Roman" w:hAnsi="Times New Roman"/>
          <w:lang w:val="en-GB"/>
        </w:rPr>
        <w:t>2.1.3.2</w:t>
      </w:r>
      <w:r w:rsidR="00CC3E40" w:rsidRPr="008E1A94">
        <w:rPr>
          <w:rFonts w:ascii="Times New Roman" w:hAnsi="Times New Roman"/>
          <w:lang w:val="en-GB"/>
        </w:rPr>
        <w:fldChar w:fldCharType="end"/>
      </w:r>
      <w:r w:rsidR="00CC3E40" w:rsidRPr="008E1A94">
        <w:rPr>
          <w:rFonts w:ascii="Times New Roman" w:hAnsi="Times New Roman"/>
          <w:lang w:val="en-GB"/>
        </w:rPr>
        <w:t xml:space="preserve">, </w:t>
      </w:r>
      <w:r w:rsidR="005E2E34" w:rsidRPr="008E1A94">
        <w:rPr>
          <w:rFonts w:ascii="Times New Roman" w:hAnsi="Times New Roman"/>
          <w:lang w:val="en-GB"/>
        </w:rPr>
        <w:t xml:space="preserve">a </w:t>
      </w:r>
      <w:r w:rsidR="00CC3E40" w:rsidRPr="008E1A94">
        <w:rPr>
          <w:rFonts w:ascii="Times New Roman" w:hAnsi="Times New Roman"/>
          <w:lang w:val="en-GB"/>
        </w:rPr>
        <w:t xml:space="preserve">successive cancellation-based </w:t>
      </w:r>
      <w:r w:rsidR="005E2E34" w:rsidRPr="008E1A94">
        <w:rPr>
          <w:rFonts w:ascii="Times New Roman" w:hAnsi="Times New Roman"/>
          <w:lang w:val="en-GB"/>
        </w:rPr>
        <w:t>decoder</w:t>
      </w:r>
      <w:r w:rsidR="00CC3E40" w:rsidRPr="008E1A94">
        <w:rPr>
          <w:rFonts w:ascii="Times New Roman" w:hAnsi="Times New Roman"/>
          <w:lang w:val="en-GB"/>
        </w:rPr>
        <w:t xml:space="preserve"> is </w:t>
      </w:r>
      <w:r w:rsidR="005E2E34" w:rsidRPr="008E1A94">
        <w:rPr>
          <w:rFonts w:ascii="Times New Roman" w:hAnsi="Times New Roman"/>
          <w:lang w:val="en-GB"/>
        </w:rPr>
        <w:t>employed</w:t>
      </w:r>
      <w:r w:rsidR="003719B5" w:rsidRPr="008E1A94">
        <w:rPr>
          <w:rFonts w:ascii="Times New Roman" w:hAnsi="Times New Roman"/>
          <w:lang w:val="en-GB"/>
        </w:rPr>
        <w:t xml:space="preserve"> for the scheme described in Section </w:t>
      </w:r>
      <w:r w:rsidR="003719B5" w:rsidRPr="008E1A94">
        <w:rPr>
          <w:rFonts w:ascii="Times New Roman" w:hAnsi="Times New Roman"/>
          <w:lang w:val="en-GB"/>
        </w:rPr>
        <w:fldChar w:fldCharType="begin"/>
      </w:r>
      <w:r w:rsidR="003719B5" w:rsidRPr="008E1A94">
        <w:rPr>
          <w:rFonts w:ascii="Times New Roman" w:hAnsi="Times New Roman"/>
          <w:lang w:val="en-GB"/>
        </w:rPr>
        <w:instrText xml:space="preserve"> REF _Ref528867832 \r \h  \* MERGEFORMAT </w:instrText>
      </w:r>
      <w:r w:rsidR="003719B5" w:rsidRPr="008E1A94">
        <w:rPr>
          <w:rFonts w:ascii="Times New Roman" w:hAnsi="Times New Roman"/>
          <w:lang w:val="en-GB"/>
        </w:rPr>
      </w:r>
      <w:r w:rsidR="003719B5" w:rsidRPr="008E1A94">
        <w:rPr>
          <w:rFonts w:ascii="Times New Roman" w:hAnsi="Times New Roman"/>
          <w:lang w:val="en-GB"/>
        </w:rPr>
        <w:fldChar w:fldCharType="separate"/>
      </w:r>
      <w:r w:rsidR="00791DA1">
        <w:rPr>
          <w:rFonts w:ascii="Times New Roman" w:hAnsi="Times New Roman"/>
          <w:lang w:val="en-GB"/>
        </w:rPr>
        <w:t>2.1.3.1</w:t>
      </w:r>
      <w:r w:rsidR="003719B5" w:rsidRPr="008E1A94">
        <w:rPr>
          <w:rFonts w:ascii="Times New Roman" w:hAnsi="Times New Roman"/>
          <w:lang w:val="en-GB"/>
        </w:rPr>
        <w:fldChar w:fldCharType="end"/>
      </w:r>
      <w:r w:rsidR="003719B5" w:rsidRPr="008E1A94">
        <w:rPr>
          <w:rFonts w:ascii="Times New Roman" w:hAnsi="Times New Roman"/>
          <w:lang w:val="en-GB"/>
        </w:rPr>
        <w:t>.</w:t>
      </w:r>
      <w:r w:rsidR="003A46BF" w:rsidRPr="008E1A94">
        <w:rPr>
          <w:rFonts w:ascii="Times New Roman" w:hAnsi="Times New Roman"/>
          <w:lang w:val="en-GB"/>
        </w:rPr>
        <w:t xml:space="preserve"> To reduce PAPR for the scheme given in Section </w:t>
      </w:r>
      <w:r w:rsidR="003A46BF" w:rsidRPr="008E1A94">
        <w:rPr>
          <w:rFonts w:ascii="Times New Roman" w:hAnsi="Times New Roman"/>
          <w:lang w:val="en-GB"/>
        </w:rPr>
        <w:fldChar w:fldCharType="begin"/>
      </w:r>
      <w:r w:rsidR="003A46BF" w:rsidRPr="008E1A94">
        <w:rPr>
          <w:rFonts w:ascii="Times New Roman" w:hAnsi="Times New Roman"/>
          <w:lang w:val="en-GB"/>
        </w:rPr>
        <w:instrText xml:space="preserve"> REF _Ref528867833 \r \h  \* MERGEFORMAT </w:instrText>
      </w:r>
      <w:r w:rsidR="003A46BF" w:rsidRPr="008E1A94">
        <w:rPr>
          <w:rFonts w:ascii="Times New Roman" w:hAnsi="Times New Roman"/>
          <w:lang w:val="en-GB"/>
        </w:rPr>
      </w:r>
      <w:r w:rsidR="003A46BF" w:rsidRPr="008E1A94">
        <w:rPr>
          <w:rFonts w:ascii="Times New Roman" w:hAnsi="Times New Roman"/>
          <w:lang w:val="en-GB"/>
        </w:rPr>
        <w:fldChar w:fldCharType="separate"/>
      </w:r>
      <w:r w:rsidR="00791DA1">
        <w:rPr>
          <w:rFonts w:ascii="Times New Roman" w:hAnsi="Times New Roman"/>
          <w:lang w:val="en-GB"/>
        </w:rPr>
        <w:t>2.1.3.2</w:t>
      </w:r>
      <w:r w:rsidR="003A46BF" w:rsidRPr="008E1A94">
        <w:rPr>
          <w:rFonts w:ascii="Times New Roman" w:hAnsi="Times New Roman"/>
          <w:lang w:val="en-GB"/>
        </w:rPr>
        <w:fldChar w:fldCharType="end"/>
      </w:r>
      <w:r w:rsidR="003A46BF" w:rsidRPr="008E1A94">
        <w:rPr>
          <w:rFonts w:ascii="Times New Roman" w:hAnsi="Times New Roman"/>
          <w:lang w:val="en-GB"/>
        </w:rPr>
        <w:t>, OCC cycling is adopted.</w:t>
      </w:r>
    </w:p>
    <w:p w14:paraId="5E2864CF" w14:textId="1D0F67A9" w:rsidR="00484AA3" w:rsidRPr="008E1A94" w:rsidRDefault="001C3B3C" w:rsidP="00951FCB">
      <w:pPr>
        <w:pStyle w:val="ListParagraph"/>
        <w:numPr>
          <w:ilvl w:val="0"/>
          <w:numId w:val="19"/>
        </w:numPr>
        <w:jc w:val="both"/>
        <w:rPr>
          <w:rFonts w:ascii="Times New Roman" w:hAnsi="Times New Roman"/>
          <w:lang w:val="en-GB"/>
        </w:rPr>
      </w:pPr>
      <w:r w:rsidRPr="008E1A94">
        <w:rPr>
          <w:rFonts w:ascii="Times New Roman" w:hAnsi="Times New Roman"/>
          <w:b/>
          <w:lang w:val="en-GB"/>
        </w:rPr>
        <w:t>BLER</w:t>
      </w:r>
      <w:r w:rsidRPr="008E1A94">
        <w:rPr>
          <w:rFonts w:ascii="Times New Roman" w:hAnsi="Times New Roman"/>
          <w:lang w:val="en-GB"/>
        </w:rPr>
        <w:t xml:space="preserve">: </w:t>
      </w:r>
      <w:r w:rsidR="00484AA3" w:rsidRPr="008E1A94">
        <w:rPr>
          <w:rFonts w:ascii="Times New Roman" w:hAnsi="Times New Roman"/>
          <w:lang w:val="en-GB"/>
        </w:rPr>
        <w:t xml:space="preserve">In </w:t>
      </w:r>
      <w:r w:rsidR="00484AA3" w:rsidRPr="004F6A1A">
        <w:rPr>
          <w:rFonts w:ascii="Times New Roman" w:hAnsi="Times New Roman"/>
          <w:lang w:val="en-GB"/>
        </w:rPr>
        <w:fldChar w:fldCharType="begin"/>
      </w:r>
      <w:r w:rsidR="00484AA3" w:rsidRPr="004F6A1A">
        <w:rPr>
          <w:rFonts w:ascii="Times New Roman" w:hAnsi="Times New Roman"/>
          <w:lang w:val="en-GB"/>
        </w:rPr>
        <w:instrText xml:space="preserve"> REF _Ref528877603 \h </w:instrText>
      </w:r>
      <w:r w:rsidR="00CB6673" w:rsidRPr="004F6A1A">
        <w:rPr>
          <w:rFonts w:ascii="Times New Roman" w:hAnsi="Times New Roman"/>
          <w:lang w:val="en-GB"/>
        </w:rPr>
        <w:instrText xml:space="preserve"> \* MERGEFORMAT </w:instrText>
      </w:r>
      <w:r w:rsidR="00484AA3" w:rsidRPr="004F6A1A">
        <w:rPr>
          <w:rFonts w:ascii="Times New Roman" w:hAnsi="Times New Roman"/>
          <w:lang w:val="en-GB"/>
        </w:rPr>
      </w:r>
      <w:r w:rsidR="00484AA3" w:rsidRPr="004F6A1A">
        <w:rPr>
          <w:rFonts w:ascii="Times New Roman" w:hAnsi="Times New Roman"/>
          <w:lang w:val="en-GB"/>
        </w:rPr>
        <w:fldChar w:fldCharType="separate"/>
      </w:r>
      <w:r w:rsidR="00791DA1" w:rsidRPr="004461FB">
        <w:rPr>
          <w:rFonts w:ascii="Times New Roman" w:hAnsi="Times New Roman"/>
        </w:rPr>
        <w:t xml:space="preserve">Figure </w:t>
      </w:r>
      <w:r w:rsidR="00791DA1" w:rsidRPr="004461FB">
        <w:rPr>
          <w:rFonts w:ascii="Times New Roman" w:hAnsi="Times New Roman"/>
          <w:b/>
          <w:bCs/>
          <w:noProof/>
        </w:rPr>
        <w:t>2</w:t>
      </w:r>
      <w:r w:rsidR="00791DA1" w:rsidRPr="004461FB">
        <w:rPr>
          <w:rFonts w:ascii="Times New Roman" w:hAnsi="Times New Roman"/>
          <w:b/>
          <w:bCs/>
          <w:noProof/>
        </w:rPr>
        <w:noBreakHyphen/>
        <w:t>9</w:t>
      </w:r>
      <w:r w:rsidR="00484AA3" w:rsidRPr="004F6A1A">
        <w:rPr>
          <w:rFonts w:ascii="Times New Roman" w:hAnsi="Times New Roman"/>
          <w:lang w:val="en-GB"/>
        </w:rPr>
        <w:fldChar w:fldCharType="end"/>
      </w:r>
      <w:r w:rsidR="00484AA3" w:rsidRPr="008E1A94">
        <w:rPr>
          <w:rFonts w:ascii="Times New Roman" w:hAnsi="Times New Roman"/>
          <w:lang w:val="en-GB"/>
        </w:rPr>
        <w:t xml:space="preserve">, </w:t>
      </w:r>
      <w:r w:rsidR="002307EE">
        <w:rPr>
          <w:rFonts w:ascii="Times New Roman" w:hAnsi="Times New Roman"/>
          <w:lang w:val="en-GB"/>
        </w:rPr>
        <w:t xml:space="preserve">the </w:t>
      </w:r>
      <w:r w:rsidR="00484AA3" w:rsidRPr="008E1A94">
        <w:rPr>
          <w:rFonts w:ascii="Times New Roman" w:hAnsi="Times New Roman"/>
          <w:lang w:val="en-GB"/>
        </w:rPr>
        <w:t>BLER performance is given for TDL</w:t>
      </w:r>
      <w:r w:rsidR="0021658A">
        <w:rPr>
          <w:rFonts w:ascii="Times New Roman" w:hAnsi="Times New Roman"/>
          <w:lang w:val="en-GB"/>
        </w:rPr>
        <w:t>-</w:t>
      </w:r>
      <w:r w:rsidR="00484AA3" w:rsidRPr="008E1A94">
        <w:rPr>
          <w:rFonts w:ascii="Times New Roman" w:hAnsi="Times New Roman"/>
          <w:lang w:val="en-GB"/>
        </w:rPr>
        <w:t>300A and TDL-30A</w:t>
      </w:r>
      <w:r w:rsidR="00541D42">
        <w:rPr>
          <w:rFonts w:ascii="Times New Roman" w:hAnsi="Times New Roman"/>
          <w:lang w:val="en-GB"/>
        </w:rPr>
        <w:t xml:space="preserve">, </w:t>
      </w:r>
      <w:r w:rsidR="00E1212D">
        <w:rPr>
          <w:rFonts w:ascii="Times New Roman" w:hAnsi="Times New Roman"/>
          <w:lang w:val="en-GB"/>
        </w:rPr>
        <w:t>i.e., 300ns and 30 ns RMS delay spread</w:t>
      </w:r>
      <w:r w:rsidR="00541D42">
        <w:rPr>
          <w:rFonts w:ascii="Times New Roman" w:hAnsi="Times New Roman"/>
          <w:lang w:val="en-GB"/>
        </w:rPr>
        <w:t>s</w:t>
      </w:r>
      <w:r w:rsidR="00484AA3" w:rsidRPr="008E1A94">
        <w:rPr>
          <w:rFonts w:ascii="Times New Roman" w:hAnsi="Times New Roman"/>
          <w:lang w:val="en-GB"/>
        </w:rPr>
        <w:t xml:space="preserve">. </w:t>
      </w:r>
      <w:r w:rsidR="005E2E34" w:rsidRPr="008E1A94">
        <w:rPr>
          <w:rFonts w:ascii="Times New Roman" w:hAnsi="Times New Roman"/>
          <w:lang w:val="en-GB"/>
        </w:rPr>
        <w:t>The design for NRU-F2 and the design for NRU-F3 perform similar under the same PA impairment</w:t>
      </w:r>
      <w:r w:rsidR="00892535" w:rsidRPr="008E1A94">
        <w:rPr>
          <w:rFonts w:ascii="Times New Roman" w:hAnsi="Times New Roman"/>
          <w:lang w:val="en-GB"/>
        </w:rPr>
        <w:t xml:space="preserve"> although</w:t>
      </w:r>
      <w:r w:rsidR="006A1D45" w:rsidRPr="008E1A94">
        <w:rPr>
          <w:rFonts w:ascii="Times New Roman" w:hAnsi="Times New Roman"/>
          <w:lang w:val="en-GB"/>
        </w:rPr>
        <w:t xml:space="preserve"> </w:t>
      </w:r>
      <w:r w:rsidR="00892535" w:rsidRPr="008E1A94">
        <w:rPr>
          <w:rFonts w:ascii="Times New Roman" w:hAnsi="Times New Roman"/>
          <w:lang w:val="en-GB"/>
        </w:rPr>
        <w:t>a</w:t>
      </w:r>
      <w:r w:rsidR="006A1D45" w:rsidRPr="008E1A94">
        <w:rPr>
          <w:rFonts w:ascii="Times New Roman" w:hAnsi="Times New Roman"/>
          <w:lang w:val="en-GB"/>
        </w:rPr>
        <w:t xml:space="preserve"> successive cancellation</w:t>
      </w:r>
      <w:r w:rsidR="00892535" w:rsidRPr="008E1A94">
        <w:rPr>
          <w:rFonts w:ascii="Times New Roman" w:hAnsi="Times New Roman"/>
          <w:lang w:val="en-GB"/>
        </w:rPr>
        <w:t>-based decoder</w:t>
      </w:r>
      <w:r w:rsidR="006A1D45" w:rsidRPr="008E1A94">
        <w:rPr>
          <w:rFonts w:ascii="Times New Roman" w:hAnsi="Times New Roman"/>
          <w:lang w:val="en-GB"/>
        </w:rPr>
        <w:t xml:space="preserve"> used for the scheme </w:t>
      </w:r>
      <w:r w:rsidR="00892535" w:rsidRPr="008E1A94">
        <w:rPr>
          <w:rFonts w:ascii="Times New Roman" w:hAnsi="Times New Roman"/>
          <w:lang w:val="en-GB"/>
        </w:rPr>
        <w:t xml:space="preserve">given in Section </w:t>
      </w:r>
      <w:r w:rsidR="00892535" w:rsidRPr="008E1A94">
        <w:rPr>
          <w:rFonts w:ascii="Times New Roman" w:hAnsi="Times New Roman"/>
          <w:lang w:val="en-GB"/>
        </w:rPr>
        <w:fldChar w:fldCharType="begin"/>
      </w:r>
      <w:r w:rsidR="00892535" w:rsidRPr="008E1A94">
        <w:rPr>
          <w:rFonts w:ascii="Times New Roman" w:hAnsi="Times New Roman"/>
          <w:lang w:val="en-GB"/>
        </w:rPr>
        <w:instrText xml:space="preserve"> REF _Ref528867832 \r \h  \* MERGEFORMAT </w:instrText>
      </w:r>
      <w:r w:rsidR="00892535" w:rsidRPr="008E1A94">
        <w:rPr>
          <w:rFonts w:ascii="Times New Roman" w:hAnsi="Times New Roman"/>
          <w:lang w:val="en-GB"/>
        </w:rPr>
      </w:r>
      <w:r w:rsidR="00892535" w:rsidRPr="008E1A94">
        <w:rPr>
          <w:rFonts w:ascii="Times New Roman" w:hAnsi="Times New Roman"/>
          <w:lang w:val="en-GB"/>
        </w:rPr>
        <w:fldChar w:fldCharType="separate"/>
      </w:r>
      <w:r w:rsidR="00791DA1">
        <w:rPr>
          <w:rFonts w:ascii="Times New Roman" w:hAnsi="Times New Roman"/>
          <w:lang w:val="en-GB"/>
        </w:rPr>
        <w:t>2.1.3.1</w:t>
      </w:r>
      <w:r w:rsidR="00892535" w:rsidRPr="008E1A94">
        <w:rPr>
          <w:rFonts w:ascii="Times New Roman" w:hAnsi="Times New Roman"/>
          <w:lang w:val="en-GB"/>
        </w:rPr>
        <w:fldChar w:fldCharType="end"/>
      </w:r>
      <w:r w:rsidR="00892535" w:rsidRPr="008E1A94">
        <w:rPr>
          <w:rFonts w:ascii="Times New Roman" w:hAnsi="Times New Roman"/>
          <w:lang w:val="en-GB"/>
        </w:rPr>
        <w:t>.</w:t>
      </w:r>
    </w:p>
    <w:p w14:paraId="485BEF1C" w14:textId="483D9F08" w:rsidR="001C3B3C" w:rsidRPr="008E1A94" w:rsidRDefault="001C3B3C" w:rsidP="00951FCB">
      <w:pPr>
        <w:pStyle w:val="ListParagraph"/>
        <w:numPr>
          <w:ilvl w:val="0"/>
          <w:numId w:val="19"/>
        </w:numPr>
        <w:jc w:val="both"/>
        <w:rPr>
          <w:rFonts w:ascii="Times New Roman" w:hAnsi="Times New Roman"/>
          <w:lang w:val="en-GB"/>
        </w:rPr>
      </w:pPr>
      <w:r w:rsidRPr="008E1A94">
        <w:rPr>
          <w:rFonts w:ascii="Times New Roman" w:hAnsi="Times New Roman"/>
          <w:b/>
          <w:lang w:val="en-GB"/>
        </w:rPr>
        <w:t>PAPR</w:t>
      </w:r>
      <w:r w:rsidRPr="008E1A94">
        <w:rPr>
          <w:rFonts w:ascii="Times New Roman" w:hAnsi="Times New Roman"/>
          <w:lang w:val="en-GB"/>
        </w:rPr>
        <w:t xml:space="preserve">: In </w:t>
      </w:r>
      <w:r w:rsidRPr="004F6A1A">
        <w:rPr>
          <w:rFonts w:ascii="Times New Roman" w:hAnsi="Times New Roman"/>
          <w:lang w:val="en-GB"/>
        </w:rPr>
        <w:fldChar w:fldCharType="begin"/>
      </w:r>
      <w:r w:rsidRPr="004F6A1A">
        <w:rPr>
          <w:rFonts w:ascii="Times New Roman" w:hAnsi="Times New Roman"/>
          <w:lang w:val="en-GB"/>
        </w:rPr>
        <w:instrText xml:space="preserve"> REF _Ref528878053 \h </w:instrText>
      </w:r>
      <w:r w:rsidR="00CB6673" w:rsidRPr="004F6A1A">
        <w:rPr>
          <w:rFonts w:ascii="Times New Roman" w:hAnsi="Times New Roman"/>
          <w:lang w:val="en-GB"/>
        </w:rPr>
        <w:instrText xml:space="preserve"> \* MERGEFORMAT </w:instrText>
      </w:r>
      <w:r w:rsidRPr="004F6A1A">
        <w:rPr>
          <w:rFonts w:ascii="Times New Roman" w:hAnsi="Times New Roman"/>
          <w:lang w:val="en-GB"/>
        </w:rPr>
      </w:r>
      <w:r w:rsidRPr="004F6A1A">
        <w:rPr>
          <w:rFonts w:ascii="Times New Roman" w:hAnsi="Times New Roman"/>
          <w:lang w:val="en-GB"/>
        </w:rPr>
        <w:fldChar w:fldCharType="separate"/>
      </w:r>
      <w:r w:rsidR="00791DA1" w:rsidRPr="004461FB">
        <w:rPr>
          <w:rFonts w:ascii="Times New Roman" w:hAnsi="Times New Roman"/>
          <w:sz w:val="20"/>
        </w:rPr>
        <w:t xml:space="preserve">Figure </w:t>
      </w:r>
      <w:r w:rsidR="00791DA1" w:rsidRPr="004461FB">
        <w:rPr>
          <w:rFonts w:ascii="Times New Roman" w:hAnsi="Times New Roman"/>
          <w:b/>
          <w:bCs/>
          <w:noProof/>
          <w:sz w:val="20"/>
        </w:rPr>
        <w:t>2</w:t>
      </w:r>
      <w:r w:rsidR="00791DA1" w:rsidRPr="004461FB">
        <w:rPr>
          <w:rFonts w:ascii="Times New Roman" w:hAnsi="Times New Roman"/>
          <w:b/>
          <w:bCs/>
          <w:noProof/>
          <w:sz w:val="20"/>
        </w:rPr>
        <w:noBreakHyphen/>
        <w:t>10</w:t>
      </w:r>
      <w:r w:rsidRPr="004F6A1A">
        <w:rPr>
          <w:rFonts w:ascii="Times New Roman" w:hAnsi="Times New Roman"/>
          <w:lang w:val="en-GB"/>
        </w:rPr>
        <w:fldChar w:fldCharType="end"/>
      </w:r>
      <w:r w:rsidRPr="008E1A94">
        <w:rPr>
          <w:rFonts w:ascii="Times New Roman" w:hAnsi="Times New Roman"/>
          <w:lang w:val="en-GB"/>
        </w:rPr>
        <w:t>, PAPR</w:t>
      </w:r>
      <w:r w:rsidR="003A46BF" w:rsidRPr="008E1A94">
        <w:rPr>
          <w:rFonts w:ascii="Times New Roman" w:hAnsi="Times New Roman"/>
          <w:lang w:val="en-GB"/>
        </w:rPr>
        <w:t xml:space="preserve"> for both schemes are given</w:t>
      </w:r>
      <w:r w:rsidRPr="008E1A94">
        <w:rPr>
          <w:rFonts w:ascii="Times New Roman" w:hAnsi="Times New Roman"/>
          <w:lang w:val="en-GB"/>
        </w:rPr>
        <w:t xml:space="preserve">. </w:t>
      </w:r>
      <w:r w:rsidR="003A46BF" w:rsidRPr="008E1A94">
        <w:rPr>
          <w:rFonts w:ascii="Times New Roman" w:hAnsi="Times New Roman"/>
          <w:lang w:val="en-GB"/>
        </w:rPr>
        <w:t>While t</w:t>
      </w:r>
      <w:r w:rsidRPr="008E1A94">
        <w:rPr>
          <w:rFonts w:ascii="Times New Roman" w:hAnsi="Times New Roman"/>
          <w:lang w:val="en-GB"/>
        </w:rPr>
        <w:t>he design for NRU-F</w:t>
      </w:r>
      <w:r w:rsidR="003A46BF" w:rsidRPr="008E1A94">
        <w:rPr>
          <w:rFonts w:ascii="Times New Roman" w:hAnsi="Times New Roman"/>
          <w:lang w:val="en-GB"/>
        </w:rPr>
        <w:t>3</w:t>
      </w:r>
      <w:r w:rsidRPr="008E1A94">
        <w:rPr>
          <w:rFonts w:ascii="Times New Roman" w:hAnsi="Times New Roman"/>
          <w:lang w:val="en-GB"/>
        </w:rPr>
        <w:t xml:space="preserve"> </w:t>
      </w:r>
      <w:r w:rsidR="003A46BF" w:rsidRPr="008E1A94">
        <w:rPr>
          <w:rFonts w:ascii="Times New Roman" w:hAnsi="Times New Roman"/>
          <w:lang w:val="en-GB"/>
        </w:rPr>
        <w:t>reduces the maximum PAPR to</w:t>
      </w:r>
      <w:r w:rsidR="002E5286" w:rsidRPr="008E1A94">
        <w:rPr>
          <w:rFonts w:ascii="Times New Roman" w:hAnsi="Times New Roman"/>
          <w:lang w:val="en-GB"/>
        </w:rPr>
        <w:t xml:space="preserve"> 10 dB,</w:t>
      </w:r>
      <w:r w:rsidRPr="008E1A94">
        <w:rPr>
          <w:rFonts w:ascii="Times New Roman" w:hAnsi="Times New Roman"/>
          <w:lang w:val="en-GB"/>
        </w:rPr>
        <w:t xml:space="preserve"> the design for NRU-F</w:t>
      </w:r>
      <w:r w:rsidR="002E5286" w:rsidRPr="008E1A94">
        <w:rPr>
          <w:rFonts w:ascii="Times New Roman" w:hAnsi="Times New Roman"/>
          <w:lang w:val="en-GB"/>
        </w:rPr>
        <w:t>2</w:t>
      </w:r>
      <w:r w:rsidRPr="008E1A94">
        <w:rPr>
          <w:rFonts w:ascii="Times New Roman" w:hAnsi="Times New Roman"/>
          <w:lang w:val="en-GB"/>
        </w:rPr>
        <w:t xml:space="preserve"> </w:t>
      </w:r>
      <w:r w:rsidR="002E5286" w:rsidRPr="008E1A94">
        <w:rPr>
          <w:rFonts w:ascii="Times New Roman" w:hAnsi="Times New Roman"/>
          <w:lang w:val="en-GB"/>
        </w:rPr>
        <w:t xml:space="preserve">shows remarkable performance improvement in terms of PAPR. The gain </w:t>
      </w:r>
      <w:r w:rsidR="00B55B3A" w:rsidRPr="008E1A94">
        <w:rPr>
          <w:rFonts w:ascii="Times New Roman" w:hAnsi="Times New Roman"/>
          <w:lang w:val="en-GB"/>
        </w:rPr>
        <w:t xml:space="preserve">over NRU-F3 </w:t>
      </w:r>
      <w:r w:rsidR="002E5286" w:rsidRPr="008E1A94">
        <w:rPr>
          <w:rFonts w:ascii="Times New Roman" w:hAnsi="Times New Roman"/>
          <w:lang w:val="en-GB"/>
        </w:rPr>
        <w:t>is 7 dB in terms of PAPR.</w:t>
      </w:r>
    </w:p>
    <w:p w14:paraId="21E0CE6D" w14:textId="7F0AE253" w:rsidR="001C3B3C" w:rsidRPr="008E1A94" w:rsidRDefault="002E5286" w:rsidP="00951FCB">
      <w:pPr>
        <w:pStyle w:val="ListParagraph"/>
        <w:numPr>
          <w:ilvl w:val="0"/>
          <w:numId w:val="19"/>
        </w:numPr>
        <w:jc w:val="both"/>
        <w:rPr>
          <w:rFonts w:ascii="Times New Roman" w:hAnsi="Times New Roman"/>
          <w:b/>
          <w:lang w:val="en-GB"/>
        </w:rPr>
      </w:pPr>
      <w:r w:rsidRPr="008E1A94">
        <w:rPr>
          <w:rFonts w:ascii="Times New Roman" w:hAnsi="Times New Roman"/>
          <w:b/>
          <w:lang w:val="en-GB"/>
        </w:rPr>
        <w:t>OOB</w:t>
      </w:r>
      <w:r w:rsidR="00084766" w:rsidRPr="008E1A94">
        <w:rPr>
          <w:rFonts w:ascii="Times New Roman" w:hAnsi="Times New Roman"/>
          <w:b/>
          <w:lang w:val="en-GB"/>
        </w:rPr>
        <w:t xml:space="preserve"> Emission</w:t>
      </w:r>
      <w:r w:rsidRPr="008E1A94">
        <w:rPr>
          <w:rFonts w:ascii="Times New Roman" w:hAnsi="Times New Roman"/>
          <w:lang w:val="en-GB"/>
        </w:rPr>
        <w:t xml:space="preserve">: </w:t>
      </w:r>
      <w:r w:rsidRPr="004F6A1A">
        <w:rPr>
          <w:rFonts w:ascii="Times New Roman" w:hAnsi="Times New Roman"/>
          <w:lang w:val="en-GB"/>
        </w:rPr>
        <w:fldChar w:fldCharType="begin"/>
      </w:r>
      <w:r w:rsidRPr="004F6A1A">
        <w:rPr>
          <w:rFonts w:ascii="Times New Roman" w:hAnsi="Times New Roman"/>
          <w:lang w:val="en-GB"/>
        </w:rPr>
        <w:instrText xml:space="preserve"> REF _Ref528878325 \h </w:instrText>
      </w:r>
      <w:r w:rsidR="00CB6673" w:rsidRPr="004F6A1A">
        <w:rPr>
          <w:rFonts w:ascii="Times New Roman" w:hAnsi="Times New Roman"/>
          <w:lang w:val="en-GB"/>
        </w:rPr>
        <w:instrText xml:space="preserve"> \* MERGEFORMAT </w:instrText>
      </w:r>
      <w:r w:rsidRPr="004F6A1A">
        <w:rPr>
          <w:rFonts w:ascii="Times New Roman" w:hAnsi="Times New Roman"/>
          <w:lang w:val="en-GB"/>
        </w:rPr>
      </w:r>
      <w:r w:rsidRPr="004F6A1A">
        <w:rPr>
          <w:rFonts w:ascii="Times New Roman" w:hAnsi="Times New Roman"/>
          <w:lang w:val="en-GB"/>
        </w:rPr>
        <w:fldChar w:fldCharType="separate"/>
      </w:r>
      <w:r w:rsidR="00791DA1" w:rsidRPr="004461FB">
        <w:rPr>
          <w:rFonts w:ascii="Times New Roman" w:hAnsi="Times New Roman"/>
          <w:sz w:val="20"/>
        </w:rPr>
        <w:t xml:space="preserve">Figure </w:t>
      </w:r>
      <w:r w:rsidR="00791DA1" w:rsidRPr="004461FB">
        <w:rPr>
          <w:rFonts w:ascii="Times New Roman" w:hAnsi="Times New Roman"/>
          <w:b/>
          <w:bCs/>
          <w:noProof/>
          <w:sz w:val="20"/>
        </w:rPr>
        <w:t>2</w:t>
      </w:r>
      <w:r w:rsidR="00791DA1" w:rsidRPr="004461FB">
        <w:rPr>
          <w:rFonts w:ascii="Times New Roman" w:hAnsi="Times New Roman"/>
          <w:b/>
          <w:bCs/>
          <w:noProof/>
          <w:sz w:val="20"/>
        </w:rPr>
        <w:noBreakHyphen/>
        <w:t>11</w:t>
      </w:r>
      <w:r w:rsidRPr="004F6A1A">
        <w:rPr>
          <w:rFonts w:ascii="Times New Roman" w:hAnsi="Times New Roman"/>
          <w:lang w:val="en-GB"/>
        </w:rPr>
        <w:fldChar w:fldCharType="end"/>
      </w:r>
      <w:r w:rsidRPr="008E1A94">
        <w:rPr>
          <w:rFonts w:ascii="Times New Roman" w:hAnsi="Times New Roman"/>
          <w:lang w:val="en-GB"/>
        </w:rPr>
        <w:t xml:space="preserve"> provides the out-of-band (OOB) emission before/after the PA</w:t>
      </w:r>
      <w:r w:rsidR="006B74AB" w:rsidRPr="008E1A94">
        <w:rPr>
          <w:rFonts w:ascii="Times New Roman" w:hAnsi="Times New Roman"/>
          <w:lang w:val="en-GB"/>
        </w:rPr>
        <w:t xml:space="preserve">. The scheme designed for NRU-F2 is robust to PA impairments. On the other hand, the scheme </w:t>
      </w:r>
      <w:r w:rsidR="00084766" w:rsidRPr="008E1A94">
        <w:rPr>
          <w:rFonts w:ascii="Times New Roman" w:hAnsi="Times New Roman"/>
          <w:lang w:val="en-GB"/>
        </w:rPr>
        <w:t xml:space="preserve">discussed in Section </w:t>
      </w:r>
      <w:r w:rsidR="00084766" w:rsidRPr="008E1A94">
        <w:rPr>
          <w:rFonts w:ascii="Times New Roman" w:hAnsi="Times New Roman"/>
          <w:lang w:val="en-GB"/>
        </w:rPr>
        <w:fldChar w:fldCharType="begin"/>
      </w:r>
      <w:r w:rsidR="00084766" w:rsidRPr="008E1A94">
        <w:rPr>
          <w:rFonts w:ascii="Times New Roman" w:hAnsi="Times New Roman"/>
          <w:lang w:val="en-GB"/>
        </w:rPr>
        <w:instrText xml:space="preserve"> REF _Ref528867833 \r \h  \* MERGEFORMAT </w:instrText>
      </w:r>
      <w:r w:rsidR="00084766" w:rsidRPr="008E1A94">
        <w:rPr>
          <w:rFonts w:ascii="Times New Roman" w:hAnsi="Times New Roman"/>
          <w:lang w:val="en-GB"/>
        </w:rPr>
      </w:r>
      <w:r w:rsidR="00084766" w:rsidRPr="008E1A94">
        <w:rPr>
          <w:rFonts w:ascii="Times New Roman" w:hAnsi="Times New Roman"/>
          <w:lang w:val="en-GB"/>
        </w:rPr>
        <w:fldChar w:fldCharType="separate"/>
      </w:r>
      <w:r w:rsidR="00791DA1">
        <w:rPr>
          <w:rFonts w:ascii="Times New Roman" w:hAnsi="Times New Roman"/>
          <w:lang w:val="en-GB"/>
        </w:rPr>
        <w:t>2.1.3.2</w:t>
      </w:r>
      <w:r w:rsidR="00084766" w:rsidRPr="008E1A94">
        <w:rPr>
          <w:rFonts w:ascii="Times New Roman" w:hAnsi="Times New Roman"/>
          <w:lang w:val="en-GB"/>
        </w:rPr>
        <w:fldChar w:fldCharType="end"/>
      </w:r>
      <w:r w:rsidR="00084766" w:rsidRPr="008E1A94">
        <w:rPr>
          <w:rFonts w:ascii="Times New Roman" w:hAnsi="Times New Roman"/>
          <w:lang w:val="en-GB"/>
        </w:rPr>
        <w:t xml:space="preserve"> causes significant OOBE and does not satisfy IEEE 802.11 spectral emission mask.</w:t>
      </w:r>
    </w:p>
    <w:p w14:paraId="31572A84" w14:textId="5F9983FC" w:rsidR="00013148" w:rsidRPr="008E1A94" w:rsidRDefault="00013148" w:rsidP="00013148">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bookmarkStart w:id="23" w:name="_Hlk528939237"/>
      <w:r w:rsidRPr="008E1A94">
        <w:rPr>
          <w:rFonts w:ascii="Times New Roman" w:eastAsia="SimSun" w:hAnsi="Times New Roman"/>
          <w:b/>
          <w:i/>
          <w:u w:val="single"/>
          <w:lang w:val="en-GB" w:eastAsia="sv-SE"/>
        </w:rPr>
        <w:t xml:space="preserve">Proposal </w:t>
      </w:r>
      <w:r w:rsidR="004A2D19">
        <w:rPr>
          <w:rFonts w:ascii="Times New Roman" w:eastAsia="SimSun" w:hAnsi="Times New Roman"/>
          <w:b/>
          <w:i/>
          <w:u w:val="single"/>
          <w:lang w:val="en-GB" w:eastAsia="sv-SE"/>
        </w:rPr>
        <w:t>4</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NR PUCCH Format 2, Format 3</w:t>
      </w:r>
      <w:r w:rsidR="00DD688B">
        <w:rPr>
          <w:rFonts w:ascii="Times New Roman" w:eastAsia="SimSun" w:hAnsi="Times New Roman"/>
          <w:i/>
          <w:lang w:val="en-GB" w:eastAsia="sv-SE"/>
        </w:rPr>
        <w:t>, and</w:t>
      </w:r>
      <w:r w:rsidRPr="008E1A94">
        <w:rPr>
          <w:rFonts w:ascii="Times New Roman" w:eastAsia="SimSun" w:hAnsi="Times New Roman"/>
          <w:i/>
          <w:lang w:val="en-GB" w:eastAsia="sv-SE"/>
        </w:rPr>
        <w:t xml:space="preserve"> Format 4 should be extended with the consideration of PAPR/CM mitigation methods for NR-U and the extension should consider OCC in time and frequency.</w:t>
      </w:r>
      <w:bookmarkEnd w:id="23"/>
    </w:p>
    <w:p w14:paraId="7BA2D876" w14:textId="77777777" w:rsidR="00013148" w:rsidRPr="008E1A94" w:rsidRDefault="00013148" w:rsidP="00013148">
      <w:pPr>
        <w:ind w:left="360"/>
        <w:jc w:val="both"/>
        <w:rPr>
          <w:rFonts w:ascii="Times New Roman" w:hAnsi="Times New Roman"/>
          <w:b/>
          <w:lang w:val="en-GB"/>
        </w:rPr>
      </w:pPr>
    </w:p>
    <w:p w14:paraId="241C654A" w14:textId="2DA72756" w:rsidR="008345F3" w:rsidRPr="008E1A94" w:rsidRDefault="008345F3" w:rsidP="008345F3">
      <w:pPr>
        <w:jc w:val="center"/>
        <w:rPr>
          <w:rFonts w:ascii="Times New Roman" w:hAnsi="Times New Roman"/>
          <w:lang w:val="en-GB"/>
        </w:rPr>
      </w:pPr>
      <w:r w:rsidRPr="008E1A94">
        <w:rPr>
          <w:rFonts w:ascii="Times New Roman" w:hAnsi="Times New Roman"/>
          <w:noProof/>
          <w:lang w:val="en-GB"/>
        </w:rPr>
        <w:lastRenderedPageBreak/>
        <w:drawing>
          <wp:inline distT="0" distB="0" distL="0" distR="0" wp14:anchorId="1B065B71" wp14:editId="5AB25F99">
            <wp:extent cx="3468519" cy="25488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488189" cy="2563254"/>
                    </a:xfrm>
                    <a:prstGeom prst="rect">
                      <a:avLst/>
                    </a:prstGeom>
                    <a:noFill/>
                    <a:ln>
                      <a:noFill/>
                    </a:ln>
                  </pic:spPr>
                </pic:pic>
              </a:graphicData>
            </a:graphic>
          </wp:inline>
        </w:drawing>
      </w:r>
    </w:p>
    <w:p w14:paraId="009CC83E" w14:textId="52BDFC70" w:rsidR="003719B5" w:rsidRPr="00625ADA" w:rsidRDefault="003719B5" w:rsidP="008345F3">
      <w:pPr>
        <w:jc w:val="center"/>
        <w:rPr>
          <w:rFonts w:ascii="Times New Roman" w:hAnsi="Times New Roman"/>
          <w:lang w:val="fr-FR"/>
        </w:rPr>
      </w:pPr>
      <w:bookmarkStart w:id="24" w:name="_Ref528877603"/>
      <w:r w:rsidRPr="00625ADA">
        <w:rPr>
          <w:rFonts w:ascii="Times New Roman" w:hAnsi="Times New Roman"/>
          <w:sz w:val="20"/>
          <w:lang w:val="fr-FR"/>
        </w:rPr>
        <w:t xml:space="preserve">Figure </w:t>
      </w:r>
      <w:r w:rsidRPr="008E1A94">
        <w:rPr>
          <w:rFonts w:ascii="Times New Roman" w:hAnsi="Times New Roman"/>
          <w:b/>
          <w:bCs/>
          <w:sz w:val="20"/>
        </w:rPr>
        <w:fldChar w:fldCharType="begin"/>
      </w:r>
      <w:r w:rsidRPr="00625ADA">
        <w:rPr>
          <w:rFonts w:ascii="Times New Roman" w:hAnsi="Times New Roman"/>
          <w:b/>
          <w:bCs/>
          <w:sz w:val="20"/>
          <w:lang w:val="fr-FR"/>
        </w:rPr>
        <w:instrText xml:space="preserve"> STYLEREF 1 \s </w:instrText>
      </w:r>
      <w:r w:rsidRPr="008E1A94">
        <w:rPr>
          <w:rFonts w:ascii="Times New Roman" w:hAnsi="Times New Roman"/>
          <w:b/>
          <w:bCs/>
          <w:sz w:val="20"/>
        </w:rPr>
        <w:fldChar w:fldCharType="separate"/>
      </w:r>
      <w:r w:rsidR="00791DA1">
        <w:rPr>
          <w:rFonts w:ascii="Times New Roman" w:hAnsi="Times New Roman"/>
          <w:b/>
          <w:bCs/>
          <w:noProof/>
          <w:sz w:val="20"/>
          <w:lang w:val="fr-FR"/>
        </w:rPr>
        <w:t>2</w:t>
      </w:r>
      <w:r w:rsidRPr="008E1A94">
        <w:rPr>
          <w:rFonts w:ascii="Times New Roman" w:hAnsi="Times New Roman"/>
          <w:b/>
          <w:bCs/>
          <w:sz w:val="20"/>
        </w:rPr>
        <w:fldChar w:fldCharType="end"/>
      </w:r>
      <w:r w:rsidRPr="00625ADA">
        <w:rPr>
          <w:rFonts w:ascii="Times New Roman" w:hAnsi="Times New Roman"/>
          <w:sz w:val="20"/>
          <w:lang w:val="fr-FR"/>
        </w:rPr>
        <w:noBreakHyphen/>
      </w:r>
      <w:r w:rsidRPr="008E1A94">
        <w:rPr>
          <w:rFonts w:ascii="Times New Roman" w:hAnsi="Times New Roman"/>
          <w:b/>
          <w:bCs/>
          <w:sz w:val="20"/>
        </w:rPr>
        <w:fldChar w:fldCharType="begin"/>
      </w:r>
      <w:r w:rsidRPr="00625ADA">
        <w:rPr>
          <w:rFonts w:ascii="Times New Roman" w:hAnsi="Times New Roman"/>
          <w:b/>
          <w:bCs/>
          <w:sz w:val="20"/>
          <w:lang w:val="fr-FR"/>
        </w:rPr>
        <w:instrText xml:space="preserve"> SEQ Figure \* ARABIC \s 1 </w:instrText>
      </w:r>
      <w:r w:rsidRPr="008E1A94">
        <w:rPr>
          <w:rFonts w:ascii="Times New Roman" w:hAnsi="Times New Roman"/>
          <w:b/>
          <w:bCs/>
          <w:sz w:val="20"/>
        </w:rPr>
        <w:fldChar w:fldCharType="separate"/>
      </w:r>
      <w:r w:rsidR="00791DA1">
        <w:rPr>
          <w:rFonts w:ascii="Times New Roman" w:hAnsi="Times New Roman"/>
          <w:b/>
          <w:bCs/>
          <w:noProof/>
          <w:sz w:val="20"/>
          <w:lang w:val="fr-FR"/>
        </w:rPr>
        <w:t>9</w:t>
      </w:r>
      <w:r w:rsidRPr="008E1A94">
        <w:rPr>
          <w:rFonts w:ascii="Times New Roman" w:hAnsi="Times New Roman"/>
          <w:b/>
          <w:bCs/>
          <w:sz w:val="20"/>
        </w:rPr>
        <w:fldChar w:fldCharType="end"/>
      </w:r>
      <w:bookmarkEnd w:id="24"/>
      <w:r w:rsidRPr="00625ADA">
        <w:rPr>
          <w:rFonts w:ascii="Times New Roman" w:hAnsi="Times New Roman"/>
          <w:sz w:val="20"/>
          <w:lang w:val="fr-FR"/>
        </w:rPr>
        <w:t xml:space="preserve"> </w:t>
      </w:r>
      <w:proofErr w:type="spellStart"/>
      <w:r w:rsidRPr="00625ADA">
        <w:rPr>
          <w:rFonts w:ascii="Times New Roman" w:eastAsia="SimSun" w:hAnsi="Times New Roman"/>
          <w:bCs/>
          <w:sz w:val="20"/>
          <w:lang w:val="fr-FR"/>
        </w:rPr>
        <w:t>Comparison</w:t>
      </w:r>
      <w:proofErr w:type="spellEnd"/>
      <w:r w:rsidRPr="00625ADA">
        <w:rPr>
          <w:rFonts w:ascii="Times New Roman" w:eastAsia="SimSun" w:hAnsi="Times New Roman"/>
          <w:bCs/>
          <w:sz w:val="20"/>
          <w:lang w:val="fr-FR"/>
        </w:rPr>
        <w:t>: BLER (11 information bits)</w:t>
      </w:r>
      <w:r w:rsidRPr="00625ADA">
        <w:rPr>
          <w:rFonts w:ascii="Times New Roman" w:hAnsi="Times New Roman"/>
          <w:sz w:val="20"/>
          <w:lang w:val="fr-FR"/>
        </w:rPr>
        <w:t xml:space="preserve">  </w:t>
      </w:r>
    </w:p>
    <w:p w14:paraId="5EE24836" w14:textId="4EAE852A" w:rsidR="008345F3" w:rsidRPr="008E1A94" w:rsidRDefault="008345F3" w:rsidP="008345F3">
      <w:pPr>
        <w:jc w:val="center"/>
        <w:rPr>
          <w:rFonts w:ascii="Times New Roman" w:hAnsi="Times New Roman"/>
          <w:lang w:val="en-GB"/>
        </w:rPr>
      </w:pPr>
      <w:r w:rsidRPr="008E1A94">
        <w:rPr>
          <w:rFonts w:ascii="Times New Roman" w:hAnsi="Times New Roman"/>
          <w:noProof/>
          <w:lang w:val="en-GB"/>
        </w:rPr>
        <w:drawing>
          <wp:inline distT="0" distB="0" distL="0" distR="0" wp14:anchorId="202F30B2" wp14:editId="51DFA748">
            <wp:extent cx="3504677" cy="26208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520190" cy="2632401"/>
                    </a:xfrm>
                    <a:prstGeom prst="rect">
                      <a:avLst/>
                    </a:prstGeom>
                    <a:noFill/>
                    <a:ln>
                      <a:noFill/>
                    </a:ln>
                  </pic:spPr>
                </pic:pic>
              </a:graphicData>
            </a:graphic>
          </wp:inline>
        </w:drawing>
      </w:r>
    </w:p>
    <w:p w14:paraId="232D6995" w14:textId="554B8DA0" w:rsidR="003719B5" w:rsidRPr="00625ADA" w:rsidRDefault="003719B5" w:rsidP="003719B5">
      <w:pPr>
        <w:jc w:val="center"/>
        <w:rPr>
          <w:rFonts w:ascii="Times New Roman" w:hAnsi="Times New Roman"/>
          <w:lang w:val="fr-FR"/>
        </w:rPr>
      </w:pPr>
      <w:bookmarkStart w:id="25" w:name="_Ref528878053"/>
      <w:r w:rsidRPr="00625ADA">
        <w:rPr>
          <w:rFonts w:ascii="Times New Roman" w:hAnsi="Times New Roman"/>
          <w:sz w:val="20"/>
          <w:lang w:val="fr-FR"/>
        </w:rPr>
        <w:t xml:space="preserve">Figure </w:t>
      </w:r>
      <w:r w:rsidRPr="008E1A94">
        <w:rPr>
          <w:rFonts w:ascii="Times New Roman" w:hAnsi="Times New Roman"/>
          <w:b/>
          <w:bCs/>
          <w:sz w:val="20"/>
        </w:rPr>
        <w:fldChar w:fldCharType="begin"/>
      </w:r>
      <w:r w:rsidRPr="00625ADA">
        <w:rPr>
          <w:rFonts w:ascii="Times New Roman" w:hAnsi="Times New Roman"/>
          <w:b/>
          <w:bCs/>
          <w:sz w:val="20"/>
          <w:lang w:val="fr-FR"/>
        </w:rPr>
        <w:instrText xml:space="preserve"> STYLEREF 1 \s </w:instrText>
      </w:r>
      <w:r w:rsidRPr="008E1A94">
        <w:rPr>
          <w:rFonts w:ascii="Times New Roman" w:hAnsi="Times New Roman"/>
          <w:b/>
          <w:bCs/>
          <w:sz w:val="20"/>
        </w:rPr>
        <w:fldChar w:fldCharType="separate"/>
      </w:r>
      <w:r w:rsidR="00791DA1">
        <w:rPr>
          <w:rFonts w:ascii="Times New Roman" w:hAnsi="Times New Roman"/>
          <w:b/>
          <w:bCs/>
          <w:noProof/>
          <w:sz w:val="20"/>
          <w:lang w:val="fr-FR"/>
        </w:rPr>
        <w:t>2</w:t>
      </w:r>
      <w:r w:rsidRPr="008E1A94">
        <w:rPr>
          <w:rFonts w:ascii="Times New Roman" w:hAnsi="Times New Roman"/>
          <w:b/>
          <w:bCs/>
          <w:sz w:val="20"/>
        </w:rPr>
        <w:fldChar w:fldCharType="end"/>
      </w:r>
      <w:r w:rsidRPr="00625ADA">
        <w:rPr>
          <w:rFonts w:ascii="Times New Roman" w:hAnsi="Times New Roman"/>
          <w:sz w:val="20"/>
          <w:lang w:val="fr-FR"/>
        </w:rPr>
        <w:noBreakHyphen/>
      </w:r>
      <w:r w:rsidRPr="008E1A94">
        <w:rPr>
          <w:rFonts w:ascii="Times New Roman" w:hAnsi="Times New Roman"/>
          <w:b/>
          <w:bCs/>
          <w:sz w:val="20"/>
        </w:rPr>
        <w:fldChar w:fldCharType="begin"/>
      </w:r>
      <w:r w:rsidRPr="00625ADA">
        <w:rPr>
          <w:rFonts w:ascii="Times New Roman" w:hAnsi="Times New Roman"/>
          <w:b/>
          <w:bCs/>
          <w:sz w:val="20"/>
          <w:lang w:val="fr-FR"/>
        </w:rPr>
        <w:instrText xml:space="preserve"> SEQ Figure \* ARABIC \s 1 </w:instrText>
      </w:r>
      <w:r w:rsidRPr="008E1A94">
        <w:rPr>
          <w:rFonts w:ascii="Times New Roman" w:hAnsi="Times New Roman"/>
          <w:b/>
          <w:bCs/>
          <w:sz w:val="20"/>
        </w:rPr>
        <w:fldChar w:fldCharType="separate"/>
      </w:r>
      <w:r w:rsidR="00791DA1">
        <w:rPr>
          <w:rFonts w:ascii="Times New Roman" w:hAnsi="Times New Roman"/>
          <w:b/>
          <w:bCs/>
          <w:noProof/>
          <w:sz w:val="20"/>
          <w:lang w:val="fr-FR"/>
        </w:rPr>
        <w:t>10</w:t>
      </w:r>
      <w:r w:rsidRPr="008E1A94">
        <w:rPr>
          <w:rFonts w:ascii="Times New Roman" w:hAnsi="Times New Roman"/>
          <w:b/>
          <w:bCs/>
          <w:sz w:val="20"/>
        </w:rPr>
        <w:fldChar w:fldCharType="end"/>
      </w:r>
      <w:bookmarkEnd w:id="25"/>
      <w:r w:rsidRPr="00625ADA">
        <w:rPr>
          <w:rFonts w:ascii="Times New Roman" w:hAnsi="Times New Roman"/>
          <w:sz w:val="20"/>
          <w:lang w:val="fr-FR"/>
        </w:rPr>
        <w:t xml:space="preserve"> </w:t>
      </w:r>
      <w:proofErr w:type="spellStart"/>
      <w:r w:rsidRPr="00625ADA">
        <w:rPr>
          <w:rFonts w:ascii="Times New Roman" w:eastAsia="SimSun" w:hAnsi="Times New Roman"/>
          <w:bCs/>
          <w:sz w:val="20"/>
          <w:lang w:val="fr-FR"/>
        </w:rPr>
        <w:t>Comparison</w:t>
      </w:r>
      <w:proofErr w:type="spellEnd"/>
      <w:r w:rsidRPr="00625ADA">
        <w:rPr>
          <w:rFonts w:ascii="Times New Roman" w:eastAsia="SimSun" w:hAnsi="Times New Roman"/>
          <w:bCs/>
          <w:sz w:val="20"/>
          <w:lang w:val="fr-FR"/>
        </w:rPr>
        <w:t>: PAPR (11 information bits)</w:t>
      </w:r>
      <w:r w:rsidRPr="00625ADA">
        <w:rPr>
          <w:rFonts w:ascii="Times New Roman" w:hAnsi="Times New Roman"/>
          <w:sz w:val="20"/>
          <w:lang w:val="fr-FR"/>
        </w:rPr>
        <w:t xml:space="preserve">  </w:t>
      </w:r>
    </w:p>
    <w:p w14:paraId="6CD3AE37" w14:textId="3BE19975" w:rsidR="00B25BFF" w:rsidRPr="008E1A94" w:rsidRDefault="00BD573E" w:rsidP="007627AA">
      <w:pPr>
        <w:overflowPunct w:val="0"/>
        <w:autoSpaceDE w:val="0"/>
        <w:autoSpaceDN w:val="0"/>
        <w:adjustRightInd w:val="0"/>
        <w:spacing w:before="240" w:line="240" w:lineRule="auto"/>
        <w:jc w:val="center"/>
        <w:textAlignment w:val="baseline"/>
        <w:rPr>
          <w:rFonts w:ascii="Times New Roman" w:hAnsi="Times New Roman"/>
          <w:lang w:val="en-GB"/>
        </w:rPr>
      </w:pPr>
      <w:r w:rsidRPr="008E1A94">
        <w:rPr>
          <w:rFonts w:ascii="Times New Roman" w:hAnsi="Times New Roman"/>
          <w:noProof/>
          <w:lang w:val="en-GB"/>
        </w:rPr>
        <w:drawing>
          <wp:inline distT="0" distB="0" distL="0" distR="0" wp14:anchorId="5F98909F" wp14:editId="64996FE3">
            <wp:extent cx="3517232" cy="2635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38073" cy="2650814"/>
                    </a:xfrm>
                    <a:prstGeom prst="rect">
                      <a:avLst/>
                    </a:prstGeom>
                    <a:noFill/>
                    <a:ln>
                      <a:noFill/>
                    </a:ln>
                  </pic:spPr>
                </pic:pic>
              </a:graphicData>
            </a:graphic>
          </wp:inline>
        </w:drawing>
      </w:r>
    </w:p>
    <w:p w14:paraId="2EC333CB" w14:textId="307CFF29" w:rsidR="003719B5" w:rsidRPr="008E1A94" w:rsidRDefault="003719B5" w:rsidP="003719B5">
      <w:pPr>
        <w:jc w:val="center"/>
        <w:rPr>
          <w:rFonts w:ascii="Times New Roman" w:hAnsi="Times New Roman"/>
          <w:sz w:val="20"/>
        </w:rPr>
      </w:pPr>
      <w:bookmarkStart w:id="26" w:name="_Ref528878325"/>
      <w:r w:rsidRPr="008E1A94">
        <w:rPr>
          <w:rFonts w:ascii="Times New Roman" w:hAnsi="Times New Roman"/>
          <w:sz w:val="20"/>
        </w:rPr>
        <w:t xml:space="preserve">Figure </w:t>
      </w:r>
      <w:r w:rsidRPr="008E1A94">
        <w:rPr>
          <w:rFonts w:ascii="Times New Roman" w:hAnsi="Times New Roman"/>
          <w:b/>
          <w:bCs/>
          <w:sz w:val="20"/>
        </w:rPr>
        <w:fldChar w:fldCharType="begin"/>
      </w:r>
      <w:r w:rsidRPr="008E1A94">
        <w:rPr>
          <w:rFonts w:ascii="Times New Roman" w:hAnsi="Times New Roman"/>
          <w:b/>
          <w:bCs/>
          <w:sz w:val="20"/>
        </w:rPr>
        <w:instrText xml:space="preserve"> STYLEREF 1 \s </w:instrText>
      </w:r>
      <w:r w:rsidRPr="008E1A94">
        <w:rPr>
          <w:rFonts w:ascii="Times New Roman" w:hAnsi="Times New Roman"/>
          <w:b/>
          <w:bCs/>
          <w:sz w:val="20"/>
        </w:rPr>
        <w:fldChar w:fldCharType="separate"/>
      </w:r>
      <w:r w:rsidR="00791DA1">
        <w:rPr>
          <w:rFonts w:ascii="Times New Roman" w:hAnsi="Times New Roman"/>
          <w:b/>
          <w:bCs/>
          <w:noProof/>
          <w:sz w:val="20"/>
        </w:rPr>
        <w:t>2</w:t>
      </w:r>
      <w:r w:rsidRPr="008E1A94">
        <w:rPr>
          <w:rFonts w:ascii="Times New Roman" w:hAnsi="Times New Roman"/>
          <w:b/>
          <w:bCs/>
          <w:sz w:val="20"/>
        </w:rPr>
        <w:fldChar w:fldCharType="end"/>
      </w:r>
      <w:r w:rsidRPr="008E1A94">
        <w:rPr>
          <w:rFonts w:ascii="Times New Roman" w:hAnsi="Times New Roman"/>
          <w:sz w:val="20"/>
        </w:rPr>
        <w:noBreakHyphen/>
      </w:r>
      <w:r w:rsidRPr="008E1A94">
        <w:rPr>
          <w:rFonts w:ascii="Times New Roman" w:hAnsi="Times New Roman"/>
          <w:b/>
          <w:bCs/>
          <w:sz w:val="20"/>
        </w:rPr>
        <w:fldChar w:fldCharType="begin"/>
      </w:r>
      <w:r w:rsidRPr="008E1A94">
        <w:rPr>
          <w:rFonts w:ascii="Times New Roman" w:hAnsi="Times New Roman"/>
          <w:b/>
          <w:bCs/>
          <w:sz w:val="20"/>
        </w:rPr>
        <w:instrText xml:space="preserve"> SEQ Figure \* ARABIC \s 1 </w:instrText>
      </w:r>
      <w:r w:rsidRPr="008E1A94">
        <w:rPr>
          <w:rFonts w:ascii="Times New Roman" w:hAnsi="Times New Roman"/>
          <w:b/>
          <w:bCs/>
          <w:sz w:val="20"/>
        </w:rPr>
        <w:fldChar w:fldCharType="separate"/>
      </w:r>
      <w:r w:rsidR="00791DA1">
        <w:rPr>
          <w:rFonts w:ascii="Times New Roman" w:hAnsi="Times New Roman"/>
          <w:b/>
          <w:bCs/>
          <w:noProof/>
          <w:sz w:val="20"/>
        </w:rPr>
        <w:t>11</w:t>
      </w:r>
      <w:r w:rsidRPr="008E1A94">
        <w:rPr>
          <w:rFonts w:ascii="Times New Roman" w:hAnsi="Times New Roman"/>
          <w:b/>
          <w:bCs/>
          <w:sz w:val="20"/>
        </w:rPr>
        <w:fldChar w:fldCharType="end"/>
      </w:r>
      <w:bookmarkEnd w:id="26"/>
      <w:r w:rsidRPr="008E1A94">
        <w:rPr>
          <w:rFonts w:ascii="Times New Roman" w:hAnsi="Times New Roman"/>
          <w:sz w:val="20"/>
        </w:rPr>
        <w:t xml:space="preserve"> </w:t>
      </w:r>
      <w:r w:rsidRPr="008E1A94">
        <w:rPr>
          <w:rFonts w:ascii="Times New Roman" w:eastAsia="SimSun" w:hAnsi="Times New Roman"/>
          <w:bCs/>
          <w:sz w:val="20"/>
          <w:lang w:val="en-GB"/>
        </w:rPr>
        <w:t>Comparison: OOB emission after PA (11 information bits)</w:t>
      </w:r>
      <w:r w:rsidRPr="008E1A94">
        <w:rPr>
          <w:rFonts w:ascii="Times New Roman" w:hAnsi="Times New Roman"/>
          <w:sz w:val="20"/>
        </w:rPr>
        <w:t xml:space="preserve">  </w:t>
      </w:r>
    </w:p>
    <w:p w14:paraId="53D3AA42" w14:textId="743D2D7B" w:rsidR="00A03AD7" w:rsidRPr="008E1A94" w:rsidRDefault="00A03AD7" w:rsidP="00A03AD7">
      <w:pPr>
        <w:pStyle w:val="Heading1"/>
        <w:rPr>
          <w:rFonts w:ascii="Times New Roman" w:hAnsi="Times New Roman"/>
          <w:b/>
          <w:sz w:val="32"/>
        </w:rPr>
      </w:pPr>
      <w:r w:rsidRPr="008E1A94">
        <w:rPr>
          <w:rFonts w:ascii="Times New Roman" w:hAnsi="Times New Roman"/>
          <w:b/>
          <w:sz w:val="32"/>
        </w:rPr>
        <w:lastRenderedPageBreak/>
        <w:t>Conclusions</w:t>
      </w:r>
    </w:p>
    <w:p w14:paraId="1A2F2A40" w14:textId="27A21634" w:rsidR="00167D88" w:rsidRPr="008E1A94" w:rsidRDefault="00167D88" w:rsidP="00E8698C">
      <w:pPr>
        <w:jc w:val="both"/>
        <w:rPr>
          <w:rFonts w:ascii="Times New Roman" w:hAnsi="Times New Roman"/>
        </w:rPr>
      </w:pPr>
      <w:r w:rsidRPr="008E1A94">
        <w:rPr>
          <w:rFonts w:ascii="Times New Roman" w:hAnsi="Times New Roman"/>
        </w:rPr>
        <w:t xml:space="preserve">In this contribution, we discussed our views </w:t>
      </w:r>
      <w:r w:rsidR="00013148" w:rsidRPr="008E1A94">
        <w:rPr>
          <w:rFonts w:ascii="Times New Roman" w:hAnsi="Times New Roman"/>
        </w:rPr>
        <w:t xml:space="preserve">about NR-U </w:t>
      </w:r>
      <w:r w:rsidR="00CF12A3">
        <w:rPr>
          <w:rFonts w:ascii="Times New Roman" w:hAnsi="Times New Roman"/>
        </w:rPr>
        <w:t>PUCCH</w:t>
      </w:r>
      <w:r w:rsidRPr="008E1A94">
        <w:rPr>
          <w:rFonts w:ascii="Times New Roman" w:hAnsi="Times New Roman"/>
        </w:rPr>
        <w:t xml:space="preserve"> design and </w:t>
      </w:r>
      <w:r w:rsidR="00113797" w:rsidRPr="008E1A94">
        <w:rPr>
          <w:rFonts w:ascii="Times New Roman" w:hAnsi="Times New Roman"/>
        </w:rPr>
        <w:t>presented</w:t>
      </w:r>
      <w:r w:rsidRPr="008E1A94">
        <w:rPr>
          <w:rFonts w:ascii="Times New Roman" w:hAnsi="Times New Roman"/>
        </w:rPr>
        <w:t xml:space="preserve"> the following</w:t>
      </w:r>
      <w:r w:rsidR="0057762C">
        <w:rPr>
          <w:rFonts w:ascii="Times New Roman" w:hAnsi="Times New Roman"/>
        </w:rPr>
        <w:t>s</w:t>
      </w:r>
      <w:r w:rsidRPr="008E1A94">
        <w:rPr>
          <w:rFonts w:ascii="Times New Roman" w:hAnsi="Times New Roman"/>
        </w:rPr>
        <w:t>:</w:t>
      </w:r>
    </w:p>
    <w:p w14:paraId="2F8F1169" w14:textId="2B4B31C8" w:rsidR="0057762C" w:rsidRDefault="0057762C" w:rsidP="0057762C">
      <w:pPr>
        <w:jc w:val="both"/>
        <w:rPr>
          <w:rFonts w:ascii="Times New Roman" w:hAnsi="Times New Roman"/>
          <w:i/>
        </w:rPr>
      </w:pPr>
    </w:p>
    <w:p w14:paraId="1AB8E8CD" w14:textId="77777777" w:rsidR="00EE51CF" w:rsidRPr="008E1A94" w:rsidRDefault="00EE51CF" w:rsidP="00EE51CF">
      <w:pPr>
        <w:spacing w:before="240" w:line="240" w:lineRule="auto"/>
        <w:jc w:val="both"/>
        <w:rPr>
          <w:rFonts w:ascii="Times New Roman" w:eastAsia="SimSun" w:hAnsi="Times New Roman"/>
          <w:i/>
          <w:lang w:val="en-GB" w:eastAsia="sv-SE"/>
        </w:rPr>
      </w:pPr>
      <w:r w:rsidRPr="008E1A94">
        <w:rPr>
          <w:rFonts w:ascii="Times New Roman" w:eastAsia="SimSun" w:hAnsi="Times New Roman"/>
          <w:b/>
          <w:i/>
          <w:u w:val="single"/>
          <w:lang w:val="en-GB" w:eastAsia="sv-SE"/>
        </w:rPr>
        <w:t xml:space="preserve">Proposal </w:t>
      </w:r>
      <w:r>
        <w:rPr>
          <w:rFonts w:ascii="Times New Roman" w:eastAsia="SimSun" w:hAnsi="Times New Roman"/>
          <w:b/>
          <w:i/>
          <w:u w:val="single"/>
          <w:lang w:val="en-GB" w:eastAsia="sv-SE"/>
        </w:rPr>
        <w:t>1</w:t>
      </w:r>
      <w:r w:rsidRPr="008E1A94">
        <w:rPr>
          <w:rFonts w:ascii="Times New Roman" w:eastAsia="SimSun" w:hAnsi="Times New Roman"/>
          <w:i/>
          <w:u w:val="single"/>
          <w:lang w:val="en-GB" w:eastAsia="sv-SE"/>
        </w:rPr>
        <w:t>:</w:t>
      </w:r>
      <w:r w:rsidRPr="00A67E7C">
        <w:rPr>
          <w:rFonts w:ascii="Times New Roman" w:eastAsia="SimSun" w:hAnsi="Times New Roman"/>
          <w:i/>
          <w:lang w:val="en-GB" w:eastAsia="sv-SE"/>
        </w:rPr>
        <w:t xml:space="preserve"> NR-U</w:t>
      </w:r>
      <w:r w:rsidRPr="008E1A94">
        <w:rPr>
          <w:rFonts w:ascii="Times New Roman" w:eastAsia="SimSun" w:hAnsi="Times New Roman"/>
          <w:i/>
          <w:lang w:val="en-GB" w:eastAsia="sv-SE"/>
        </w:rPr>
        <w:t xml:space="preserve"> </w:t>
      </w:r>
      <w:r w:rsidRPr="00A67E7C">
        <w:rPr>
          <w:rFonts w:ascii="Times New Roman" w:eastAsia="SimSun" w:hAnsi="Times New Roman"/>
          <w:i/>
          <w:lang w:val="en-GB" w:eastAsia="sv-SE"/>
        </w:rPr>
        <w:t xml:space="preserve">should consider extending all NR PUCCH formats </w:t>
      </w:r>
      <w:r>
        <w:rPr>
          <w:rFonts w:ascii="Times New Roman" w:eastAsia="SimSun" w:hAnsi="Times New Roman"/>
          <w:i/>
          <w:lang w:val="en-GB" w:eastAsia="sv-SE"/>
        </w:rPr>
        <w:t>with</w:t>
      </w:r>
      <w:r w:rsidRPr="00A67E7C">
        <w:rPr>
          <w:rFonts w:ascii="Times New Roman" w:eastAsia="SimSun" w:hAnsi="Times New Roman"/>
          <w:i/>
          <w:lang w:val="en-GB" w:eastAsia="sv-SE"/>
        </w:rPr>
        <w:t xml:space="preserve"> block interlacing</w:t>
      </w:r>
      <w:r w:rsidRPr="008E1A94">
        <w:rPr>
          <w:rFonts w:ascii="Times New Roman" w:eastAsia="SimSun" w:hAnsi="Times New Roman"/>
          <w:i/>
          <w:lang w:val="en-GB" w:eastAsia="sv-SE"/>
        </w:rPr>
        <w:t>.</w:t>
      </w:r>
    </w:p>
    <w:p w14:paraId="78B502BC" w14:textId="77777777" w:rsidR="00EE51CF" w:rsidRPr="008E1A94" w:rsidRDefault="00EE51CF" w:rsidP="00EE51CF">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 xml:space="preserve">Observation </w:t>
      </w:r>
      <w:r>
        <w:rPr>
          <w:rFonts w:ascii="Times New Roman" w:eastAsia="SimSun" w:hAnsi="Times New Roman"/>
          <w:b/>
          <w:i/>
          <w:u w:val="single"/>
          <w:lang w:val="en-GB" w:eastAsia="sv-SE"/>
        </w:rPr>
        <w:t>1</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The PAPR [CM] of the sequence-based or </w:t>
      </w:r>
      <w:proofErr w:type="spellStart"/>
      <w:r w:rsidRPr="008E1A94">
        <w:rPr>
          <w:rFonts w:ascii="Times New Roman" w:eastAsia="SimSun" w:hAnsi="Times New Roman"/>
          <w:i/>
          <w:lang w:val="en-GB" w:eastAsia="sv-SE"/>
        </w:rPr>
        <w:t>FDMed</w:t>
      </w:r>
      <w:proofErr w:type="spellEnd"/>
      <w:r w:rsidRPr="008E1A94">
        <w:rPr>
          <w:rFonts w:ascii="Times New Roman" w:eastAsia="SimSun" w:hAnsi="Times New Roman"/>
          <w:i/>
          <w:lang w:val="en-GB" w:eastAsia="sv-SE"/>
        </w:rPr>
        <w:t xml:space="preserve"> RS and UCI-based PUCCH signals with interlaced allocation can be maintained less than or equal to 3 dB [1 dB] without changing the main concepts employed in NR Format 0/1</w:t>
      </w:r>
    </w:p>
    <w:p w14:paraId="75D6C2D3" w14:textId="77777777" w:rsidR="00C54AD5" w:rsidRPr="008E1A94" w:rsidRDefault="00C54AD5" w:rsidP="00C54AD5">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 xml:space="preserve">Proposal </w:t>
      </w:r>
      <w:r>
        <w:rPr>
          <w:rFonts w:ascii="Times New Roman" w:eastAsia="SimSun" w:hAnsi="Times New Roman"/>
          <w:b/>
          <w:i/>
          <w:u w:val="single"/>
          <w:lang w:val="en-GB" w:eastAsia="sv-SE"/>
        </w:rPr>
        <w:t>2</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Interlaced sequence-based</w:t>
      </w:r>
      <w:r>
        <w:rPr>
          <w:rFonts w:ascii="Times New Roman" w:eastAsia="SimSun" w:hAnsi="Times New Roman"/>
          <w:i/>
          <w:lang w:val="en-GB" w:eastAsia="sv-SE"/>
        </w:rPr>
        <w:t xml:space="preserve"> PUCCH design</w:t>
      </w:r>
      <w:r w:rsidRPr="008E1A94">
        <w:rPr>
          <w:rFonts w:ascii="Times New Roman" w:eastAsia="SimSun" w:hAnsi="Times New Roman"/>
          <w:i/>
          <w:lang w:val="en-GB" w:eastAsia="sv-SE"/>
        </w:rPr>
        <w:t xml:space="preserve"> should</w:t>
      </w:r>
      <w:r>
        <w:rPr>
          <w:rFonts w:ascii="Times New Roman" w:eastAsia="SimSun" w:hAnsi="Times New Roman"/>
          <w:i/>
          <w:lang w:val="en-GB" w:eastAsia="sv-SE"/>
        </w:rPr>
        <w:t xml:space="preserve"> </w:t>
      </w:r>
      <w:r w:rsidRPr="008E1A94">
        <w:rPr>
          <w:rFonts w:ascii="Times New Roman" w:eastAsia="SimSun" w:hAnsi="Times New Roman"/>
          <w:i/>
          <w:lang w:val="en-GB" w:eastAsia="sv-SE"/>
        </w:rPr>
        <w:t xml:space="preserve">be adopted for NR-U to achieve </w:t>
      </w:r>
      <w:r>
        <w:rPr>
          <w:rFonts w:ascii="Times New Roman" w:eastAsia="SimSun" w:hAnsi="Times New Roman"/>
          <w:i/>
          <w:lang w:val="en-GB" w:eastAsia="sv-SE"/>
        </w:rPr>
        <w:t>fast</w:t>
      </w:r>
      <w:r w:rsidRPr="008E1A94">
        <w:rPr>
          <w:rFonts w:ascii="Times New Roman" w:eastAsia="SimSun" w:hAnsi="Times New Roman"/>
          <w:i/>
          <w:lang w:val="en-GB" w:eastAsia="sv-SE"/>
        </w:rPr>
        <w:t xml:space="preserve"> and reliable </w:t>
      </w:r>
      <w:r>
        <w:rPr>
          <w:rFonts w:ascii="Times New Roman" w:eastAsia="SimSun" w:hAnsi="Times New Roman"/>
          <w:i/>
          <w:lang w:val="en-GB" w:eastAsia="sv-SE"/>
        </w:rPr>
        <w:t>transmission</w:t>
      </w:r>
      <w:r w:rsidRPr="008E1A94">
        <w:rPr>
          <w:rFonts w:ascii="Times New Roman" w:eastAsia="SimSun" w:hAnsi="Times New Roman"/>
          <w:i/>
          <w:lang w:val="en-GB" w:eastAsia="sv-SE"/>
        </w:rPr>
        <w:t>s</w:t>
      </w:r>
      <w:r>
        <w:rPr>
          <w:rFonts w:ascii="Times New Roman" w:eastAsia="SimSun" w:hAnsi="Times New Roman"/>
          <w:i/>
          <w:lang w:val="en-GB" w:eastAsia="sv-SE"/>
        </w:rPr>
        <w:t xml:space="preserve"> from the UE</w:t>
      </w:r>
      <w:r w:rsidRPr="008E1A94">
        <w:rPr>
          <w:rFonts w:ascii="Times New Roman" w:eastAsia="SimSun" w:hAnsi="Times New Roman"/>
          <w:i/>
          <w:lang w:val="en-GB" w:eastAsia="sv-SE"/>
        </w:rPr>
        <w:t xml:space="preserve"> such as </w:t>
      </w:r>
      <w:r>
        <w:rPr>
          <w:rFonts w:ascii="Times New Roman" w:eastAsia="SimSun" w:hAnsi="Times New Roman"/>
          <w:i/>
          <w:lang w:val="en-GB" w:eastAsia="sv-SE"/>
        </w:rPr>
        <w:t>HARQ-ACK</w:t>
      </w:r>
      <w:r w:rsidRPr="008E1A94">
        <w:rPr>
          <w:rFonts w:ascii="Times New Roman" w:eastAsia="SimSun" w:hAnsi="Times New Roman"/>
          <w:i/>
          <w:lang w:val="en-GB" w:eastAsia="sv-SE"/>
        </w:rPr>
        <w:t xml:space="preserve"> and SR in unlicensed bands as an extension of NR Format 0 and Format 1.</w:t>
      </w:r>
    </w:p>
    <w:p w14:paraId="4A15C630" w14:textId="77777777" w:rsidR="00C60D17" w:rsidRPr="008E1A94" w:rsidRDefault="00C60D17" w:rsidP="00C60D17">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 xml:space="preserve">Proposal </w:t>
      </w:r>
      <w:r>
        <w:rPr>
          <w:rFonts w:ascii="Times New Roman" w:eastAsia="SimSun" w:hAnsi="Times New Roman"/>
          <w:b/>
          <w:i/>
          <w:u w:val="single"/>
          <w:lang w:val="en-GB" w:eastAsia="sv-SE"/>
        </w:rPr>
        <w:t>3</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Interlaced sequence-based PUCCH design should be based on the sets of QPSK sequences which maintain the PAPR of Short PUCCH signals similar to that of the Format 0 and Format 1 in NR R15.</w:t>
      </w:r>
    </w:p>
    <w:p w14:paraId="6B0B5A30" w14:textId="77777777" w:rsidR="00C60D17" w:rsidRPr="008E1A94" w:rsidRDefault="00C60D17" w:rsidP="00C60D17">
      <w:pPr>
        <w:overflowPunct w:val="0"/>
        <w:autoSpaceDE w:val="0"/>
        <w:autoSpaceDN w:val="0"/>
        <w:adjustRightInd w:val="0"/>
        <w:spacing w:before="240" w:line="240" w:lineRule="auto"/>
        <w:jc w:val="both"/>
        <w:textAlignment w:val="baseline"/>
        <w:rPr>
          <w:rFonts w:ascii="Times New Roman" w:eastAsia="SimSun" w:hAnsi="Times New Roman"/>
          <w:i/>
          <w:lang w:val="en-GB" w:eastAsia="sv-SE"/>
        </w:rPr>
      </w:pPr>
      <w:r w:rsidRPr="008E1A94">
        <w:rPr>
          <w:rFonts w:ascii="Times New Roman" w:eastAsia="SimSun" w:hAnsi="Times New Roman"/>
          <w:b/>
          <w:i/>
          <w:u w:val="single"/>
          <w:lang w:val="en-GB" w:eastAsia="sv-SE"/>
        </w:rPr>
        <w:t xml:space="preserve">Proposal </w:t>
      </w:r>
      <w:r>
        <w:rPr>
          <w:rFonts w:ascii="Times New Roman" w:eastAsia="SimSun" w:hAnsi="Times New Roman"/>
          <w:b/>
          <w:i/>
          <w:u w:val="single"/>
          <w:lang w:val="en-GB" w:eastAsia="sv-SE"/>
        </w:rPr>
        <w:t>4</w:t>
      </w:r>
      <w:r w:rsidRPr="008E1A94">
        <w:rPr>
          <w:rFonts w:ascii="Times New Roman" w:eastAsia="SimSun" w:hAnsi="Times New Roman"/>
          <w:i/>
          <w:u w:val="single"/>
          <w:lang w:val="en-GB" w:eastAsia="sv-SE"/>
        </w:rPr>
        <w:t>:</w:t>
      </w:r>
      <w:r w:rsidRPr="008E1A94">
        <w:rPr>
          <w:rFonts w:ascii="Times New Roman" w:eastAsia="SimSun" w:hAnsi="Times New Roman"/>
          <w:i/>
          <w:lang w:val="en-GB" w:eastAsia="sv-SE"/>
        </w:rPr>
        <w:t xml:space="preserve"> NR PUCCH Format 2, Format 3</w:t>
      </w:r>
      <w:r>
        <w:rPr>
          <w:rFonts w:ascii="Times New Roman" w:eastAsia="SimSun" w:hAnsi="Times New Roman"/>
          <w:i/>
          <w:lang w:val="en-GB" w:eastAsia="sv-SE"/>
        </w:rPr>
        <w:t>, and</w:t>
      </w:r>
      <w:r w:rsidRPr="008E1A94">
        <w:rPr>
          <w:rFonts w:ascii="Times New Roman" w:eastAsia="SimSun" w:hAnsi="Times New Roman"/>
          <w:i/>
          <w:lang w:val="en-GB" w:eastAsia="sv-SE"/>
        </w:rPr>
        <w:t xml:space="preserve"> Format 4 should be extended with the consideration of PAPR/CM mitigation methods for NR-U and the extension should consider OCC in time and frequency.</w:t>
      </w:r>
    </w:p>
    <w:p w14:paraId="2E2D36A2" w14:textId="77777777" w:rsidR="0010124B" w:rsidRPr="008E1A94" w:rsidRDefault="0010124B" w:rsidP="0010124B">
      <w:pPr>
        <w:pStyle w:val="Heading1"/>
        <w:rPr>
          <w:rFonts w:ascii="Times New Roman" w:hAnsi="Times New Roman"/>
          <w:b/>
          <w:sz w:val="32"/>
        </w:rPr>
      </w:pPr>
      <w:r w:rsidRPr="008E1A94">
        <w:rPr>
          <w:rFonts w:ascii="Times New Roman" w:hAnsi="Times New Roman"/>
          <w:b/>
          <w:sz w:val="32"/>
        </w:rPr>
        <w:t>References</w:t>
      </w:r>
    </w:p>
    <w:p w14:paraId="559803AA" w14:textId="43D183FF" w:rsidR="00C85298" w:rsidRPr="008E1A94" w:rsidRDefault="00C85298" w:rsidP="00C37173">
      <w:pPr>
        <w:pStyle w:val="Reference"/>
        <w:jc w:val="both"/>
        <w:rPr>
          <w:rFonts w:ascii="Times New Roman" w:hAnsi="Times New Roman"/>
          <w:sz w:val="20"/>
        </w:rPr>
      </w:pPr>
      <w:bookmarkStart w:id="27" w:name="_Ref521570325"/>
      <w:bookmarkStart w:id="28" w:name="_Ref528833828"/>
      <w:bookmarkStart w:id="29" w:name="_Ref534908415"/>
      <w:bookmarkStart w:id="30" w:name="_Ref521488536"/>
      <w:r w:rsidRPr="008E1A94">
        <w:rPr>
          <w:rFonts w:ascii="Times New Roman" w:hAnsi="Times New Roman"/>
          <w:sz w:val="20"/>
        </w:rPr>
        <w:t xml:space="preserve">RP-182878, </w:t>
      </w:r>
      <w:bookmarkEnd w:id="27"/>
      <w:bookmarkEnd w:id="28"/>
      <w:r w:rsidRPr="008E1A94">
        <w:rPr>
          <w:rFonts w:ascii="Times New Roman" w:hAnsi="Times New Roman"/>
          <w:sz w:val="20"/>
        </w:rPr>
        <w:t>New WID on NR-based Access to Unlicensed Spectrum</w:t>
      </w:r>
      <w:bookmarkStart w:id="31" w:name="_Ref521571854"/>
      <w:bookmarkStart w:id="32" w:name="_Ref528852375"/>
      <w:bookmarkEnd w:id="29"/>
    </w:p>
    <w:p w14:paraId="57C1B569" w14:textId="537B822D" w:rsidR="00C85298" w:rsidRDefault="00C85298" w:rsidP="00541D42">
      <w:pPr>
        <w:pStyle w:val="Reference"/>
        <w:jc w:val="both"/>
        <w:rPr>
          <w:rFonts w:ascii="Times New Roman" w:hAnsi="Times New Roman"/>
          <w:sz w:val="20"/>
        </w:rPr>
      </w:pPr>
      <w:bookmarkStart w:id="33" w:name="_Ref534905787"/>
      <w:r w:rsidRPr="008E1A94">
        <w:rPr>
          <w:rFonts w:ascii="Times New Roman" w:hAnsi="Times New Roman"/>
          <w:sz w:val="20"/>
        </w:rPr>
        <w:t>TR-</w:t>
      </w:r>
      <w:r w:rsidR="00601A3E" w:rsidRPr="008E1A94">
        <w:rPr>
          <w:rFonts w:ascii="Times New Roman" w:hAnsi="Times New Roman"/>
          <w:sz w:val="20"/>
        </w:rPr>
        <w:t>38.339, Study on NR-based Access to Unlicensed Spectrum, V1.1.0 (2018-12)</w:t>
      </w:r>
      <w:bookmarkEnd w:id="33"/>
    </w:p>
    <w:p w14:paraId="443DED9C" w14:textId="0603BA4F" w:rsidR="00791DA1" w:rsidRPr="008E1A94" w:rsidRDefault="00791DA1" w:rsidP="00541D42">
      <w:pPr>
        <w:pStyle w:val="Reference"/>
        <w:jc w:val="both"/>
        <w:rPr>
          <w:rFonts w:ascii="Times New Roman" w:hAnsi="Times New Roman"/>
          <w:sz w:val="20"/>
        </w:rPr>
      </w:pPr>
      <w:bookmarkStart w:id="34" w:name="_Ref878078"/>
      <w:r>
        <w:rPr>
          <w:rFonts w:ascii="Times New Roman" w:hAnsi="Times New Roman"/>
          <w:sz w:val="20"/>
        </w:rPr>
        <w:t xml:space="preserve">Chairman’s Notes RAN1 </w:t>
      </w:r>
      <w:proofErr w:type="spellStart"/>
      <w:r>
        <w:rPr>
          <w:rFonts w:ascii="Times New Roman" w:hAnsi="Times New Roman"/>
          <w:sz w:val="20"/>
        </w:rPr>
        <w:t>AdHoc</w:t>
      </w:r>
      <w:proofErr w:type="spellEnd"/>
      <w:r>
        <w:rPr>
          <w:rFonts w:ascii="Times New Roman" w:hAnsi="Times New Roman"/>
          <w:sz w:val="20"/>
        </w:rPr>
        <w:t xml:space="preserve"> 1901, </w:t>
      </w:r>
      <w:r w:rsidRPr="00791DA1">
        <w:rPr>
          <w:rFonts w:ascii="Times New Roman" w:hAnsi="Times New Roman"/>
          <w:sz w:val="20"/>
        </w:rPr>
        <w:t>Taipei, Taiwan, 21st – 25th January, 2019</w:t>
      </w:r>
      <w:bookmarkEnd w:id="34"/>
    </w:p>
    <w:p w14:paraId="4A4E5CFF" w14:textId="1BA83819" w:rsidR="0010124B" w:rsidRPr="008E1A94" w:rsidRDefault="0010124B" w:rsidP="005700DA">
      <w:pPr>
        <w:pStyle w:val="Reference"/>
        <w:jc w:val="both"/>
        <w:rPr>
          <w:rFonts w:ascii="Times New Roman" w:hAnsi="Times New Roman"/>
          <w:sz w:val="20"/>
        </w:rPr>
      </w:pPr>
      <w:bookmarkStart w:id="35" w:name="_Ref521488538"/>
      <w:bookmarkEnd w:id="30"/>
      <w:bookmarkEnd w:id="31"/>
      <w:bookmarkEnd w:id="32"/>
      <w:r w:rsidRPr="008E1A94">
        <w:rPr>
          <w:rFonts w:ascii="Times New Roman" w:hAnsi="Times New Roman"/>
          <w:sz w:val="20"/>
        </w:rPr>
        <w:t>R1-1804869</w:t>
      </w:r>
      <w:r w:rsidR="00432D79" w:rsidRPr="008E1A94">
        <w:rPr>
          <w:rFonts w:ascii="Times New Roman" w:hAnsi="Times New Roman"/>
          <w:sz w:val="20"/>
        </w:rPr>
        <w:t>,</w:t>
      </w:r>
      <w:r w:rsidRPr="008E1A94">
        <w:rPr>
          <w:rFonts w:ascii="Times New Roman" w:hAnsi="Times New Roman"/>
          <w:sz w:val="20"/>
        </w:rPr>
        <w:t xml:space="preserve"> On UL Physical Layer Channel Design for NR-U, </w:t>
      </w:r>
      <w:r w:rsidR="00432D79" w:rsidRPr="008E1A94">
        <w:rPr>
          <w:rFonts w:ascii="Times New Roman" w:hAnsi="Times New Roman"/>
          <w:sz w:val="20"/>
        </w:rPr>
        <w:t xml:space="preserve">InterDigital, </w:t>
      </w:r>
      <w:r w:rsidR="00DD2E85" w:rsidRPr="008E1A94">
        <w:rPr>
          <w:rFonts w:ascii="Times New Roman" w:hAnsi="Times New Roman"/>
          <w:sz w:val="20"/>
        </w:rPr>
        <w:t xml:space="preserve">RAN #92b, </w:t>
      </w:r>
      <w:r w:rsidRPr="008E1A94">
        <w:rPr>
          <w:rFonts w:ascii="Times New Roman" w:hAnsi="Times New Roman"/>
          <w:sz w:val="20"/>
        </w:rPr>
        <w:t>Apr. 2018</w:t>
      </w:r>
      <w:bookmarkEnd w:id="35"/>
    </w:p>
    <w:p w14:paraId="158CD26C" w14:textId="35D02C5E" w:rsidR="00A03AD7" w:rsidRPr="008E1A94" w:rsidRDefault="00A03AD7" w:rsidP="005700DA">
      <w:pPr>
        <w:pStyle w:val="Reference"/>
        <w:jc w:val="both"/>
        <w:rPr>
          <w:rFonts w:ascii="Times New Roman" w:hAnsi="Times New Roman"/>
          <w:sz w:val="20"/>
        </w:rPr>
      </w:pPr>
      <w:bookmarkStart w:id="36" w:name="_Ref510594952"/>
      <w:bookmarkStart w:id="37" w:name="_Ref490157744"/>
      <w:r w:rsidRPr="008E1A94">
        <w:rPr>
          <w:rFonts w:ascii="Times New Roman" w:hAnsi="Times New Roman"/>
          <w:sz w:val="20"/>
        </w:rPr>
        <w:t>3GPP TS 38.211 V15.1.0 (2018-03), Physical channels and modulation (Release 15)</w:t>
      </w:r>
      <w:bookmarkEnd w:id="36"/>
    </w:p>
    <w:p w14:paraId="0E42E76C" w14:textId="6B796445" w:rsidR="00995097" w:rsidRPr="008E1A94" w:rsidRDefault="00995097" w:rsidP="005700DA">
      <w:pPr>
        <w:pStyle w:val="Reference"/>
        <w:jc w:val="both"/>
        <w:rPr>
          <w:rFonts w:ascii="Times New Roman" w:hAnsi="Times New Roman"/>
          <w:sz w:val="20"/>
        </w:rPr>
      </w:pPr>
      <w:bookmarkStart w:id="38" w:name="_Ref521490237"/>
      <w:r w:rsidRPr="008E1A94">
        <w:rPr>
          <w:rFonts w:ascii="Times New Roman" w:hAnsi="Times New Roman"/>
          <w:sz w:val="20"/>
        </w:rPr>
        <w:t xml:space="preserve">W. H. </w:t>
      </w:r>
      <w:proofErr w:type="spellStart"/>
      <w:r w:rsidRPr="008E1A94">
        <w:rPr>
          <w:rFonts w:ascii="Times New Roman" w:hAnsi="Times New Roman"/>
          <w:sz w:val="20"/>
        </w:rPr>
        <w:t>Holzmann</w:t>
      </w:r>
      <w:proofErr w:type="spellEnd"/>
      <w:r w:rsidRPr="008E1A94">
        <w:rPr>
          <w:rFonts w:ascii="Times New Roman" w:hAnsi="Times New Roman"/>
          <w:sz w:val="20"/>
        </w:rPr>
        <w:t xml:space="preserve"> and H. </w:t>
      </w:r>
      <w:proofErr w:type="spellStart"/>
      <w:r w:rsidRPr="008E1A94">
        <w:rPr>
          <w:rFonts w:ascii="Times New Roman" w:hAnsi="Times New Roman"/>
          <w:sz w:val="20"/>
        </w:rPr>
        <w:t>Kharaghani</w:t>
      </w:r>
      <w:proofErr w:type="spellEnd"/>
      <w:r w:rsidRPr="008E1A94">
        <w:rPr>
          <w:rFonts w:ascii="Times New Roman" w:hAnsi="Times New Roman"/>
          <w:sz w:val="20"/>
        </w:rPr>
        <w:t xml:space="preserve">, “A computer search for complex Golay sequences,” Aust. </w:t>
      </w:r>
      <w:proofErr w:type="spellStart"/>
      <w:r w:rsidRPr="008E1A94">
        <w:rPr>
          <w:rFonts w:ascii="Times New Roman" w:hAnsi="Times New Roman"/>
          <w:sz w:val="20"/>
        </w:rPr>
        <w:t>Journ</w:t>
      </w:r>
      <w:proofErr w:type="spellEnd"/>
      <w:r w:rsidRPr="008E1A94">
        <w:rPr>
          <w:rFonts w:ascii="Times New Roman" w:hAnsi="Times New Roman"/>
          <w:sz w:val="20"/>
        </w:rPr>
        <w:t>. Comb., vol. 10, pp. 251–258, Apr. 1994.</w:t>
      </w:r>
      <w:bookmarkEnd w:id="38"/>
    </w:p>
    <w:p w14:paraId="2B0897A4" w14:textId="0FA4650C" w:rsidR="003B4FDF" w:rsidRPr="008E1A94" w:rsidRDefault="003B4FDF" w:rsidP="005700DA">
      <w:pPr>
        <w:pStyle w:val="Reference"/>
        <w:jc w:val="both"/>
        <w:rPr>
          <w:rFonts w:ascii="Times New Roman" w:hAnsi="Times New Roman"/>
          <w:sz w:val="20"/>
        </w:rPr>
      </w:pPr>
      <w:bookmarkStart w:id="39" w:name="_Ref521499050"/>
      <w:r w:rsidRPr="008E1A94">
        <w:rPr>
          <w:rFonts w:ascii="Times New Roman" w:hAnsi="Times New Roman"/>
          <w:sz w:val="20"/>
        </w:rPr>
        <w:t xml:space="preserve">R1-1805921, UL PHY channels for NR unlicensed, </w:t>
      </w:r>
      <w:r w:rsidR="0080658A" w:rsidRPr="008E1A94">
        <w:rPr>
          <w:rFonts w:ascii="Times New Roman" w:hAnsi="Times New Roman"/>
          <w:sz w:val="20"/>
        </w:rPr>
        <w:t xml:space="preserve">Huawei, </w:t>
      </w:r>
      <w:proofErr w:type="spellStart"/>
      <w:r w:rsidR="0080658A" w:rsidRPr="008E1A94">
        <w:rPr>
          <w:rFonts w:ascii="Times New Roman" w:hAnsi="Times New Roman"/>
          <w:sz w:val="20"/>
        </w:rPr>
        <w:t>HiSilicon</w:t>
      </w:r>
      <w:proofErr w:type="spellEnd"/>
      <w:r w:rsidR="0080658A" w:rsidRPr="008E1A94">
        <w:rPr>
          <w:rFonts w:ascii="Times New Roman" w:hAnsi="Times New Roman"/>
          <w:sz w:val="20"/>
        </w:rPr>
        <w:t xml:space="preserve">, </w:t>
      </w:r>
      <w:r w:rsidRPr="008E1A94">
        <w:rPr>
          <w:rFonts w:ascii="Times New Roman" w:hAnsi="Times New Roman"/>
          <w:sz w:val="20"/>
        </w:rPr>
        <w:t>RAN</w:t>
      </w:r>
      <w:r w:rsidR="00C16484" w:rsidRPr="008E1A94">
        <w:rPr>
          <w:rFonts w:ascii="Times New Roman" w:hAnsi="Times New Roman"/>
          <w:sz w:val="20"/>
        </w:rPr>
        <w:t>1</w:t>
      </w:r>
      <w:r w:rsidRPr="008E1A94">
        <w:rPr>
          <w:rFonts w:ascii="Times New Roman" w:hAnsi="Times New Roman"/>
          <w:sz w:val="20"/>
        </w:rPr>
        <w:t xml:space="preserve"> #93, </w:t>
      </w:r>
      <w:r w:rsidR="00C16484" w:rsidRPr="008E1A94">
        <w:rPr>
          <w:rFonts w:ascii="Times New Roman" w:hAnsi="Times New Roman"/>
          <w:sz w:val="20"/>
        </w:rPr>
        <w:t>Busan, Korea, May 21</w:t>
      </w:r>
      <w:r w:rsidR="00C16484" w:rsidRPr="00541D42">
        <w:rPr>
          <w:rFonts w:ascii="Times New Roman" w:hAnsi="Times New Roman"/>
          <w:sz w:val="20"/>
        </w:rPr>
        <w:t>st</w:t>
      </w:r>
      <w:r w:rsidR="00C16484" w:rsidRPr="008E1A94">
        <w:rPr>
          <w:rFonts w:ascii="Times New Roman" w:hAnsi="Times New Roman"/>
          <w:sz w:val="20"/>
        </w:rPr>
        <w:t xml:space="preserve"> – 25</w:t>
      </w:r>
      <w:r w:rsidR="00C16484" w:rsidRPr="00541D42">
        <w:rPr>
          <w:rFonts w:ascii="Times New Roman" w:hAnsi="Times New Roman"/>
          <w:sz w:val="20"/>
        </w:rPr>
        <w:t>th</w:t>
      </w:r>
      <w:r w:rsidR="00C16484" w:rsidRPr="008E1A94">
        <w:rPr>
          <w:rFonts w:ascii="Times New Roman" w:hAnsi="Times New Roman"/>
          <w:sz w:val="20"/>
        </w:rPr>
        <w:t xml:space="preserve">, 2018 </w:t>
      </w:r>
      <w:bookmarkEnd w:id="39"/>
    </w:p>
    <w:bookmarkEnd w:id="37"/>
    <w:p w14:paraId="095FA0EC" w14:textId="48A72680" w:rsidR="009E5EB0" w:rsidRPr="008E1A94" w:rsidRDefault="009E5EB0" w:rsidP="005700DA">
      <w:pPr>
        <w:pStyle w:val="Reference"/>
        <w:jc w:val="both"/>
        <w:rPr>
          <w:rFonts w:ascii="Times New Roman" w:hAnsi="Times New Roman"/>
          <w:sz w:val="20"/>
        </w:rPr>
      </w:pPr>
      <w:r w:rsidRPr="008E1A94">
        <w:rPr>
          <w:rFonts w:ascii="Times New Roman" w:hAnsi="Times New Roman"/>
          <w:sz w:val="20"/>
        </w:rPr>
        <w:t>R1-</w:t>
      </w:r>
      <w:r w:rsidR="00175EE4" w:rsidRPr="008E1A94">
        <w:rPr>
          <w:rFonts w:ascii="Times New Roman" w:hAnsi="Times New Roman"/>
          <w:sz w:val="20"/>
        </w:rPr>
        <w:t xml:space="preserve"> 1809091</w:t>
      </w:r>
      <w:r w:rsidRPr="008E1A94">
        <w:rPr>
          <w:rFonts w:ascii="Times New Roman" w:hAnsi="Times New Roman"/>
          <w:sz w:val="20"/>
        </w:rPr>
        <w:t>, On HARQ Enhancements in NR-U, InterDigital, RAN #94, Aug</w:t>
      </w:r>
      <w:r w:rsidR="00442EF9" w:rsidRPr="008E1A94">
        <w:rPr>
          <w:rFonts w:ascii="Times New Roman" w:hAnsi="Times New Roman"/>
          <w:sz w:val="20"/>
        </w:rPr>
        <w:t>.</w:t>
      </w:r>
      <w:r w:rsidRPr="008E1A94">
        <w:rPr>
          <w:rFonts w:ascii="Times New Roman" w:hAnsi="Times New Roman"/>
          <w:sz w:val="20"/>
        </w:rPr>
        <w:t xml:space="preserve"> 2018 </w:t>
      </w:r>
    </w:p>
    <w:p w14:paraId="50D28BAC" w14:textId="77777777" w:rsidR="00442EF9" w:rsidRPr="008E1A94" w:rsidRDefault="00D42154" w:rsidP="005700DA">
      <w:pPr>
        <w:pStyle w:val="Reference"/>
        <w:jc w:val="both"/>
        <w:rPr>
          <w:rFonts w:ascii="Times New Roman" w:hAnsi="Times New Roman"/>
          <w:sz w:val="20"/>
        </w:rPr>
      </w:pPr>
      <w:bookmarkStart w:id="40" w:name="_Ref528862484"/>
      <w:r w:rsidRPr="008E1A94">
        <w:rPr>
          <w:rFonts w:ascii="Times New Roman" w:hAnsi="Times New Roman"/>
          <w:sz w:val="20"/>
        </w:rPr>
        <w:t xml:space="preserve">J. A. Davis and J. </w:t>
      </w:r>
      <w:proofErr w:type="spellStart"/>
      <w:r w:rsidRPr="008E1A94">
        <w:rPr>
          <w:rFonts w:ascii="Times New Roman" w:hAnsi="Times New Roman"/>
          <w:sz w:val="20"/>
        </w:rPr>
        <w:t>Jedwab</w:t>
      </w:r>
      <w:proofErr w:type="spellEnd"/>
      <w:r w:rsidRPr="008E1A94">
        <w:rPr>
          <w:rFonts w:ascii="Times New Roman" w:hAnsi="Times New Roman"/>
          <w:sz w:val="20"/>
        </w:rPr>
        <w:t>, "Peak-to-mean power control in OFDM, Golay complementary sequences, and Reed-Muller codes," IEEE Transactions on Information Theory, vol. 45, no. 7, pp. 2397-2417, Nov. 1999.</w:t>
      </w:r>
      <w:bookmarkEnd w:id="40"/>
    </w:p>
    <w:p w14:paraId="0C0634DF" w14:textId="55C7998C" w:rsidR="00AD3A80" w:rsidRDefault="00AD3A80" w:rsidP="005700DA">
      <w:pPr>
        <w:pStyle w:val="Reference"/>
        <w:jc w:val="both"/>
        <w:rPr>
          <w:rFonts w:ascii="Times New Roman" w:hAnsi="Times New Roman"/>
          <w:sz w:val="20"/>
        </w:rPr>
      </w:pPr>
      <w:bookmarkStart w:id="41" w:name="_Ref528866978"/>
      <w:r w:rsidRPr="008E1A94">
        <w:rPr>
          <w:rFonts w:ascii="Times New Roman" w:hAnsi="Times New Roman"/>
          <w:sz w:val="20"/>
        </w:rPr>
        <w:t>R1-1811300, "</w:t>
      </w:r>
      <w:r w:rsidR="00442EF9" w:rsidRPr="008E1A94">
        <w:rPr>
          <w:rFonts w:ascii="Times New Roman" w:hAnsi="Times New Roman"/>
          <w:sz w:val="20"/>
        </w:rPr>
        <w:t>On UL signals and channels</w:t>
      </w:r>
      <w:r w:rsidRPr="008E1A94">
        <w:rPr>
          <w:rFonts w:ascii="Times New Roman" w:hAnsi="Times New Roman"/>
          <w:sz w:val="20"/>
        </w:rPr>
        <w:t xml:space="preserve">," </w:t>
      </w:r>
      <w:r w:rsidR="00442EF9" w:rsidRPr="008E1A94">
        <w:rPr>
          <w:rFonts w:ascii="Times New Roman" w:hAnsi="Times New Roman"/>
          <w:sz w:val="20"/>
        </w:rPr>
        <w:t>Ericsson, Nov. 2018</w:t>
      </w:r>
      <w:bookmarkEnd w:id="41"/>
    </w:p>
    <w:p w14:paraId="655A6A85" w14:textId="3316C1E6" w:rsidR="00D360E8" w:rsidRDefault="00D360E8" w:rsidP="00541D42">
      <w:pPr>
        <w:pStyle w:val="Reference"/>
        <w:jc w:val="both"/>
        <w:rPr>
          <w:rFonts w:ascii="Times New Roman" w:hAnsi="Times New Roman"/>
          <w:sz w:val="20"/>
        </w:rPr>
      </w:pPr>
      <w:bookmarkStart w:id="42" w:name="_Ref534981535"/>
      <w:r w:rsidRPr="007B2E4C">
        <w:rPr>
          <w:rFonts w:ascii="Times New Roman" w:hAnsi="Times New Roman"/>
          <w:sz w:val="20"/>
        </w:rPr>
        <w:t xml:space="preserve">R1-1812660, “On uplink signal and channel structures for NR-U”, Nokia, </w:t>
      </w:r>
      <w:r w:rsidR="007B2E4C" w:rsidRPr="007B2E4C">
        <w:rPr>
          <w:rFonts w:ascii="Times New Roman" w:hAnsi="Times New Roman"/>
          <w:sz w:val="20"/>
        </w:rPr>
        <w:t>Spokane, USA, November 12th – 16th, 2018</w:t>
      </w:r>
      <w:bookmarkEnd w:id="42"/>
    </w:p>
    <w:p w14:paraId="0B1951ED" w14:textId="7AB91D1C" w:rsidR="007B2E4C" w:rsidRPr="007B2E4C" w:rsidRDefault="007B2E4C" w:rsidP="00541D42">
      <w:pPr>
        <w:pStyle w:val="Reference"/>
        <w:jc w:val="both"/>
        <w:rPr>
          <w:rFonts w:ascii="Times New Roman" w:hAnsi="Times New Roman"/>
          <w:sz w:val="20"/>
        </w:rPr>
      </w:pPr>
      <w:bookmarkStart w:id="43" w:name="_Ref534981653"/>
      <w:r w:rsidRPr="007B2E4C">
        <w:rPr>
          <w:rFonts w:ascii="Times New Roman" w:hAnsi="Times New Roman"/>
          <w:sz w:val="20"/>
        </w:rPr>
        <w:t>R1-165006 “On the evaluation of PA model,” 3GPP TSG RAN WG1 #85 Nanjing, China, 23th – 27th May 2016</w:t>
      </w:r>
      <w:bookmarkEnd w:id="43"/>
    </w:p>
    <w:p w14:paraId="343DF904" w14:textId="77777777" w:rsidR="007C507A" w:rsidRPr="008E1A94" w:rsidRDefault="007C507A" w:rsidP="007C507A">
      <w:pPr>
        <w:pStyle w:val="Heading1"/>
        <w:rPr>
          <w:rFonts w:ascii="Times New Roman" w:hAnsi="Times New Roman"/>
          <w:b/>
          <w:sz w:val="32"/>
        </w:rPr>
      </w:pPr>
      <w:r w:rsidRPr="008E1A94">
        <w:rPr>
          <w:rFonts w:ascii="Times New Roman" w:hAnsi="Times New Roman"/>
          <w:b/>
          <w:sz w:val="32"/>
        </w:rPr>
        <w:t>Appendix: Generator Matrix</w:t>
      </w:r>
    </w:p>
    <w:p w14:paraId="7B4DCE1F" w14:textId="059D3D02" w:rsidR="007C507A" w:rsidRPr="008E1A94" w:rsidRDefault="00384DE7"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20"/>
          <w:szCs w:val="20"/>
        </w:rPr>
        <w:t xml:space="preserve"> </w:t>
      </w:r>
      <w:r w:rsidR="00BD423D" w:rsidRPr="008E1A94">
        <w:rPr>
          <w:rFonts w:ascii="Times New Roman" w:hAnsi="Times New Roman"/>
          <w:color w:val="000000" w:themeColor="text1"/>
          <w:kern w:val="24"/>
          <w:sz w:val="16"/>
          <w:szCs w:val="18"/>
        </w:rPr>
        <w:t xml:space="preserve">G = </w:t>
      </w:r>
      <w:r w:rsidR="007C507A" w:rsidRPr="008E1A94">
        <w:rPr>
          <w:rFonts w:ascii="Times New Roman" w:hAnsi="Times New Roman"/>
          <w:color w:val="000000" w:themeColor="text1"/>
          <w:kern w:val="24"/>
          <w:sz w:val="14"/>
          <w:szCs w:val="18"/>
        </w:rPr>
        <w:t>[1     0     0     0     0     0     0</w:t>
      </w:r>
    </w:p>
    <w:p w14:paraId="72E96F53" w14:textId="564ACF90"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1     0     0     0     1     0     0</w:t>
      </w:r>
    </w:p>
    <w:p w14:paraId="0060AAEF" w14:textId="0F09B815"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1     0     0     1     0     0     0</w:t>
      </w:r>
    </w:p>
    <w:p w14:paraId="178A35F8" w14:textId="02E7BF45"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1     0     0     1     1     1     1</w:t>
      </w:r>
    </w:p>
    <w:p w14:paraId="2C4525D7" w14:textId="0FA1720B"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1     0     1     0     0     0     0</w:t>
      </w:r>
    </w:p>
    <w:p w14:paraId="73C97A88" w14:textId="3FA0B769"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1     0     1     0     1     0     0</w:t>
      </w:r>
    </w:p>
    <w:p w14:paraId="136EA620" w14:textId="13A91675"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1     0     1     1     0     0     1</w:t>
      </w:r>
    </w:p>
    <w:p w14:paraId="16E7D0B3" w14:textId="58CF3BC7"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1     0     1     1     1     1     0</w:t>
      </w:r>
    </w:p>
    <w:p w14:paraId="563E29E9" w14:textId="213520C1"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1     1     0     0     0     0     0</w:t>
      </w:r>
    </w:p>
    <w:p w14:paraId="29DAA30B" w14:textId="0E364F54"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1     1     0     0     1     0     0</w:t>
      </w:r>
    </w:p>
    <w:p w14:paraId="43AD96D7" w14:textId="548DFA5E"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1     1     0     1     0     1     0</w:t>
      </w:r>
    </w:p>
    <w:p w14:paraId="758098A2" w14:textId="30F93C22" w:rsidR="007C507A" w:rsidRPr="008E1A94" w:rsidRDefault="000337F0"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7C507A" w:rsidRPr="008E1A94">
        <w:rPr>
          <w:rFonts w:ascii="Times New Roman" w:hAnsi="Times New Roman"/>
          <w:color w:val="000000" w:themeColor="text1"/>
          <w:kern w:val="24"/>
          <w:sz w:val="14"/>
          <w:szCs w:val="18"/>
        </w:rPr>
        <w:t xml:space="preserve">     1     1     0     1     1     0     1</w:t>
      </w:r>
    </w:p>
    <w:p w14:paraId="616C7995" w14:textId="65CAD278" w:rsidR="007C507A" w:rsidRPr="008E1A94" w:rsidRDefault="000337F0"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7C507A" w:rsidRPr="008E1A94">
        <w:rPr>
          <w:rFonts w:ascii="Times New Roman" w:hAnsi="Times New Roman"/>
          <w:color w:val="000000" w:themeColor="text1"/>
          <w:kern w:val="24"/>
          <w:sz w:val="14"/>
          <w:szCs w:val="18"/>
        </w:rPr>
        <w:t xml:space="preserve">     1     1     1     0     0     1     1</w:t>
      </w:r>
    </w:p>
    <w:p w14:paraId="1981375A" w14:textId="6484A576"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1     1     1     0     1     1     1</w:t>
      </w:r>
    </w:p>
    <w:p w14:paraId="0D353298" w14:textId="4FCC9A26" w:rsidR="007C507A" w:rsidRPr="008E1A94" w:rsidRDefault="007C507A" w:rsidP="007C507A">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0337F0" w:rsidRPr="008E1A94">
        <w:rPr>
          <w:rFonts w:ascii="Times New Roman" w:hAnsi="Times New Roman"/>
          <w:color w:val="000000" w:themeColor="text1"/>
          <w:kern w:val="24"/>
          <w:sz w:val="14"/>
          <w:szCs w:val="18"/>
        </w:rPr>
        <w:t xml:space="preserve"> </w:t>
      </w:r>
      <w:r w:rsidRPr="008E1A94">
        <w:rPr>
          <w:rFonts w:ascii="Times New Roman" w:hAnsi="Times New Roman"/>
          <w:color w:val="000000" w:themeColor="text1"/>
          <w:kern w:val="24"/>
          <w:sz w:val="14"/>
          <w:szCs w:val="18"/>
        </w:rPr>
        <w:t xml:space="preserve">    1     1     1     1     0     0     0</w:t>
      </w:r>
    </w:p>
    <w:p w14:paraId="0443BDDE" w14:textId="77428E6D" w:rsidR="007C507A" w:rsidRPr="008E1A94" w:rsidRDefault="000337F0" w:rsidP="00013148">
      <w:pPr>
        <w:pStyle w:val="NormalWeb"/>
        <w:spacing w:before="0" w:beforeAutospacing="0" w:after="0" w:afterAutospacing="0"/>
        <w:ind w:left="2835"/>
        <w:rPr>
          <w:rFonts w:ascii="Times New Roman" w:hAnsi="Times New Roman"/>
          <w:sz w:val="14"/>
          <w:szCs w:val="18"/>
        </w:rPr>
      </w:pPr>
      <w:r w:rsidRPr="008E1A94">
        <w:rPr>
          <w:rFonts w:ascii="Times New Roman" w:hAnsi="Times New Roman"/>
          <w:color w:val="000000" w:themeColor="text1"/>
          <w:kern w:val="24"/>
          <w:sz w:val="14"/>
          <w:szCs w:val="18"/>
        </w:rPr>
        <w:t xml:space="preserve"> </w:t>
      </w:r>
      <w:r w:rsidR="007C507A" w:rsidRPr="008E1A94">
        <w:rPr>
          <w:rFonts w:ascii="Times New Roman" w:hAnsi="Times New Roman"/>
          <w:color w:val="000000" w:themeColor="text1"/>
          <w:kern w:val="24"/>
          <w:sz w:val="14"/>
          <w:szCs w:val="18"/>
        </w:rPr>
        <w:t xml:space="preserve">     1     1     1     1     1     1     1]</w:t>
      </w:r>
      <w:r w:rsidR="00BD423D" w:rsidRPr="008E1A94">
        <w:rPr>
          <w:rFonts w:ascii="Times New Roman" w:hAnsi="Times New Roman"/>
          <w:color w:val="000000" w:themeColor="text1"/>
          <w:kern w:val="24"/>
          <w:sz w:val="14"/>
          <w:szCs w:val="18"/>
        </w:rPr>
        <w:t>.’</w:t>
      </w:r>
    </w:p>
    <w:sectPr w:rsidR="007C507A" w:rsidRPr="008E1A94" w:rsidSect="00D55085">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99526" w14:textId="77777777" w:rsidR="00E65F1A" w:rsidRDefault="00E65F1A">
      <w:r>
        <w:separator/>
      </w:r>
    </w:p>
  </w:endnote>
  <w:endnote w:type="continuationSeparator" w:id="0">
    <w:p w14:paraId="2EA147FC" w14:textId="77777777" w:rsidR="00E65F1A" w:rsidRDefault="00E65F1A">
      <w:r>
        <w:continuationSeparator/>
      </w:r>
    </w:p>
  </w:endnote>
  <w:endnote w:type="continuationNotice" w:id="1">
    <w:p w14:paraId="27A1A696" w14:textId="77777777" w:rsidR="00E65F1A" w:rsidRDefault="00E65F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OpenSymbol">
    <w:altName w:val="HGPｺﾞｼｯｸE"/>
    <w:charset w:val="80"/>
    <w:family w:val="auto"/>
    <w:pitch w:val="default"/>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69C51D" w14:textId="77777777" w:rsidR="00E65F1A" w:rsidRDefault="00E65F1A">
      <w:r>
        <w:separator/>
      </w:r>
    </w:p>
  </w:footnote>
  <w:footnote w:type="continuationSeparator" w:id="0">
    <w:p w14:paraId="6C2F4378" w14:textId="77777777" w:rsidR="00E65F1A" w:rsidRDefault="00E65F1A">
      <w:r>
        <w:continuationSeparator/>
      </w:r>
    </w:p>
  </w:footnote>
  <w:footnote w:type="continuationNotice" w:id="1">
    <w:p w14:paraId="6077F6E8" w14:textId="77777777" w:rsidR="00E65F1A" w:rsidRDefault="00E65F1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2D2333"/>
    <w:multiLevelType w:val="singleLevel"/>
    <w:tmpl w:val="31BC6C98"/>
    <w:lvl w:ilvl="0">
      <w:start w:val="1"/>
      <w:numFmt w:val="bullet"/>
      <w:pStyle w:val="IEEEStdsUnorderedList"/>
      <w:lvlText w:val=""/>
      <w:lvlJc w:val="left"/>
      <w:pPr>
        <w:tabs>
          <w:tab w:val="num" w:pos="640"/>
        </w:tabs>
        <w:ind w:left="640" w:hanging="440"/>
      </w:pPr>
      <w:rPr>
        <w:rFonts w:ascii="Symbol" w:hAnsi="Symbol" w:hint="default"/>
      </w:rPr>
    </w:lvl>
  </w:abstractNum>
  <w:abstractNum w:abstractNumId="2" w15:restartNumberingAfterBreak="0">
    <w:nsid w:val="0C636DBF"/>
    <w:multiLevelType w:val="singleLevel"/>
    <w:tmpl w:val="158277FA"/>
    <w:lvl w:ilvl="0">
      <w:start w:val="1"/>
      <w:numFmt w:val="bullet"/>
      <w:pStyle w:val="cvrTitle"/>
      <w:lvlText w:val=""/>
      <w:lvlJc w:val="left"/>
      <w:pPr>
        <w:tabs>
          <w:tab w:val="num" w:pos="1152"/>
        </w:tabs>
        <w:ind w:left="1008" w:hanging="216"/>
      </w:pPr>
      <w:rPr>
        <w:rFonts w:ascii="Symbol" w:hAnsi="Symbol" w:hint="default"/>
        <w:color w:val="auto"/>
      </w:rPr>
    </w:lvl>
  </w:abstractNum>
  <w:abstractNum w:abstractNumId="3" w15:restartNumberingAfterBreak="0">
    <w:nsid w:val="15191490"/>
    <w:multiLevelType w:val="hybridMultilevel"/>
    <w:tmpl w:val="35F09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5563E2"/>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2425657E"/>
    <w:multiLevelType w:val="hybridMultilevel"/>
    <w:tmpl w:val="B5F63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604B63"/>
    <w:multiLevelType w:val="hybridMultilevel"/>
    <w:tmpl w:val="B53C49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233" w:hanging="360"/>
      </w:pPr>
      <w:rPr>
        <w:rFonts w:ascii="Courier New" w:hAnsi="Courier New" w:cs="Courier New" w:hint="default"/>
      </w:rPr>
    </w:lvl>
    <w:lvl w:ilvl="2" w:tplc="04090005" w:tentative="1">
      <w:start w:val="1"/>
      <w:numFmt w:val="bullet"/>
      <w:lvlText w:val=""/>
      <w:lvlJc w:val="left"/>
      <w:pPr>
        <w:ind w:left="1953" w:hanging="360"/>
      </w:pPr>
      <w:rPr>
        <w:rFonts w:ascii="Wingdings" w:hAnsi="Wingdings" w:hint="default"/>
      </w:rPr>
    </w:lvl>
    <w:lvl w:ilvl="3" w:tplc="04090001" w:tentative="1">
      <w:start w:val="1"/>
      <w:numFmt w:val="bullet"/>
      <w:lvlText w:val=""/>
      <w:lvlJc w:val="left"/>
      <w:pPr>
        <w:ind w:left="2673" w:hanging="360"/>
      </w:pPr>
      <w:rPr>
        <w:rFonts w:ascii="Symbol" w:hAnsi="Symbol" w:hint="default"/>
      </w:rPr>
    </w:lvl>
    <w:lvl w:ilvl="4" w:tplc="04090003" w:tentative="1">
      <w:start w:val="1"/>
      <w:numFmt w:val="bullet"/>
      <w:lvlText w:val="o"/>
      <w:lvlJc w:val="left"/>
      <w:pPr>
        <w:ind w:left="3393" w:hanging="360"/>
      </w:pPr>
      <w:rPr>
        <w:rFonts w:ascii="Courier New" w:hAnsi="Courier New" w:cs="Courier New" w:hint="default"/>
      </w:rPr>
    </w:lvl>
    <w:lvl w:ilvl="5" w:tplc="04090005" w:tentative="1">
      <w:start w:val="1"/>
      <w:numFmt w:val="bullet"/>
      <w:lvlText w:val=""/>
      <w:lvlJc w:val="left"/>
      <w:pPr>
        <w:ind w:left="4113" w:hanging="360"/>
      </w:pPr>
      <w:rPr>
        <w:rFonts w:ascii="Wingdings" w:hAnsi="Wingdings" w:hint="default"/>
      </w:rPr>
    </w:lvl>
    <w:lvl w:ilvl="6" w:tplc="04090001" w:tentative="1">
      <w:start w:val="1"/>
      <w:numFmt w:val="bullet"/>
      <w:lvlText w:val=""/>
      <w:lvlJc w:val="left"/>
      <w:pPr>
        <w:ind w:left="4833" w:hanging="360"/>
      </w:pPr>
      <w:rPr>
        <w:rFonts w:ascii="Symbol" w:hAnsi="Symbol" w:hint="default"/>
      </w:rPr>
    </w:lvl>
    <w:lvl w:ilvl="7" w:tplc="04090003" w:tentative="1">
      <w:start w:val="1"/>
      <w:numFmt w:val="bullet"/>
      <w:lvlText w:val="o"/>
      <w:lvlJc w:val="left"/>
      <w:pPr>
        <w:ind w:left="5553" w:hanging="360"/>
      </w:pPr>
      <w:rPr>
        <w:rFonts w:ascii="Courier New" w:hAnsi="Courier New" w:cs="Courier New" w:hint="default"/>
      </w:rPr>
    </w:lvl>
    <w:lvl w:ilvl="8" w:tplc="04090005" w:tentative="1">
      <w:start w:val="1"/>
      <w:numFmt w:val="bullet"/>
      <w:lvlText w:val=""/>
      <w:lvlJc w:val="left"/>
      <w:pPr>
        <w:ind w:left="6273"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E9516D1"/>
    <w:multiLevelType w:val="hybridMultilevel"/>
    <w:tmpl w:val="6C3CCC28"/>
    <w:lvl w:ilvl="0" w:tplc="04090001">
      <w:start w:val="1"/>
      <w:numFmt w:val="decimal"/>
      <w:pStyle w:val="iReference"/>
      <w:lvlText w:val="[%1]"/>
      <w:lvlJc w:val="left"/>
      <w:pPr>
        <w:tabs>
          <w:tab w:val="num" w:pos="504"/>
        </w:tabs>
        <w:ind w:left="504" w:hanging="5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4762DBC"/>
    <w:multiLevelType w:val="hybridMultilevel"/>
    <w:tmpl w:val="7D2EE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5A0C0888"/>
    <w:lvl w:ilvl="0" w:tplc="BB2073FE">
      <w:start w:val="1"/>
      <w:numFmt w:val="decimal"/>
      <w:pStyle w:val="Reference"/>
      <w:lvlText w:val="[%1]"/>
      <w:lvlJc w:val="left"/>
      <w:pPr>
        <w:tabs>
          <w:tab w:val="num" w:pos="567"/>
        </w:tabs>
        <w:ind w:left="567" w:hanging="567"/>
      </w:pPr>
      <w:rPr>
        <w:rFonts w:ascii="Times New Roman" w:hAnsi="Times New Roman" w:cs="Times New Roman" w:hint="default"/>
        <w:b w:val="0"/>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2F4943"/>
    <w:multiLevelType w:val="hybridMultilevel"/>
    <w:tmpl w:val="EF28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AE5441D"/>
    <w:multiLevelType w:val="hybridMultilevel"/>
    <w:tmpl w:val="8E340D8A"/>
    <w:name w:val="WW8Num112"/>
    <w:lvl w:ilvl="0" w:tplc="04090011">
      <w:start w:val="1"/>
      <w:numFmt w:val="decimal"/>
      <w:lvlText w:val="[%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A33A82"/>
    <w:multiLevelType w:val="hybridMultilevel"/>
    <w:tmpl w:val="A1584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931F7C"/>
    <w:multiLevelType w:val="hybridMultilevel"/>
    <w:tmpl w:val="1248A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6"/>
  </w:num>
  <w:num w:numId="3">
    <w:abstractNumId w:val="11"/>
  </w:num>
  <w:num w:numId="4">
    <w:abstractNumId w:val="12"/>
  </w:num>
  <w:num w:numId="5">
    <w:abstractNumId w:val="8"/>
  </w:num>
  <w:num w:numId="6">
    <w:abstractNumId w:val="14"/>
  </w:num>
  <w:num w:numId="7">
    <w:abstractNumId w:val="18"/>
  </w:num>
  <w:num w:numId="8">
    <w:abstractNumId w:val="9"/>
  </w:num>
  <w:num w:numId="9">
    <w:abstractNumId w:val="22"/>
  </w:num>
  <w:num w:numId="10">
    <w:abstractNumId w:val="2"/>
  </w:num>
  <w:num w:numId="11">
    <w:abstractNumId w:val="13"/>
  </w:num>
  <w:num w:numId="12">
    <w:abstractNumId w:val="5"/>
  </w:num>
  <w:num w:numId="13">
    <w:abstractNumId w:val="1"/>
  </w:num>
  <w:num w:numId="14">
    <w:abstractNumId w:val="4"/>
  </w:num>
  <w:num w:numId="15">
    <w:abstractNumId w:val="21"/>
  </w:num>
  <w:num w:numId="16">
    <w:abstractNumId w:val="20"/>
  </w:num>
  <w:num w:numId="17">
    <w:abstractNumId w:val="17"/>
  </w:num>
  <w:num w:numId="18">
    <w:abstractNumId w:val="15"/>
  </w:num>
  <w:num w:numId="19">
    <w:abstractNumId w:val="3"/>
  </w:num>
  <w:num w:numId="20">
    <w:abstractNumId w:val="10"/>
  </w:num>
  <w:num w:numId="21">
    <w:abstractNumId w:val="7"/>
  </w:num>
  <w:num w:numId="22">
    <w:abstractNumId w:val="6"/>
  </w:num>
  <w:num w:numId="23">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2F2"/>
    <w:rsid w:val="00000315"/>
    <w:rsid w:val="00000488"/>
    <w:rsid w:val="00000633"/>
    <w:rsid w:val="000006E1"/>
    <w:rsid w:val="00000A7F"/>
    <w:rsid w:val="00001059"/>
    <w:rsid w:val="0000168C"/>
    <w:rsid w:val="00001C38"/>
    <w:rsid w:val="00002488"/>
    <w:rsid w:val="00002BC4"/>
    <w:rsid w:val="00002C94"/>
    <w:rsid w:val="00002F99"/>
    <w:rsid w:val="0000325C"/>
    <w:rsid w:val="00003748"/>
    <w:rsid w:val="00003E50"/>
    <w:rsid w:val="00003EC3"/>
    <w:rsid w:val="00003F9A"/>
    <w:rsid w:val="00004B05"/>
    <w:rsid w:val="00004C2D"/>
    <w:rsid w:val="00005012"/>
    <w:rsid w:val="000060EA"/>
    <w:rsid w:val="00006446"/>
    <w:rsid w:val="00006896"/>
    <w:rsid w:val="00007CDC"/>
    <w:rsid w:val="00007D46"/>
    <w:rsid w:val="000104C6"/>
    <w:rsid w:val="00010E0F"/>
    <w:rsid w:val="00010EEA"/>
    <w:rsid w:val="000110C9"/>
    <w:rsid w:val="00011B28"/>
    <w:rsid w:val="00011BAF"/>
    <w:rsid w:val="00011EE8"/>
    <w:rsid w:val="0001294C"/>
    <w:rsid w:val="00012B9F"/>
    <w:rsid w:val="00012C16"/>
    <w:rsid w:val="00013148"/>
    <w:rsid w:val="00013D74"/>
    <w:rsid w:val="00014107"/>
    <w:rsid w:val="0001438D"/>
    <w:rsid w:val="00014613"/>
    <w:rsid w:val="00014AFB"/>
    <w:rsid w:val="000153E9"/>
    <w:rsid w:val="00015D15"/>
    <w:rsid w:val="00015E3E"/>
    <w:rsid w:val="0001611C"/>
    <w:rsid w:val="0001624D"/>
    <w:rsid w:val="0001694D"/>
    <w:rsid w:val="00016997"/>
    <w:rsid w:val="00017EC8"/>
    <w:rsid w:val="000203A5"/>
    <w:rsid w:val="000208E4"/>
    <w:rsid w:val="00021143"/>
    <w:rsid w:val="00022269"/>
    <w:rsid w:val="00022522"/>
    <w:rsid w:val="00022C6C"/>
    <w:rsid w:val="00023233"/>
    <w:rsid w:val="00023D1B"/>
    <w:rsid w:val="00024F2F"/>
    <w:rsid w:val="00025050"/>
    <w:rsid w:val="0002564D"/>
    <w:rsid w:val="00025C88"/>
    <w:rsid w:val="00025D5F"/>
    <w:rsid w:val="00025ECA"/>
    <w:rsid w:val="00026026"/>
    <w:rsid w:val="00026309"/>
    <w:rsid w:val="00026CB5"/>
    <w:rsid w:val="00026E30"/>
    <w:rsid w:val="000272F7"/>
    <w:rsid w:val="00027D69"/>
    <w:rsid w:val="00027DEF"/>
    <w:rsid w:val="000302EC"/>
    <w:rsid w:val="00030436"/>
    <w:rsid w:val="00030729"/>
    <w:rsid w:val="00030C64"/>
    <w:rsid w:val="00030E3C"/>
    <w:rsid w:val="00031297"/>
    <w:rsid w:val="00031598"/>
    <w:rsid w:val="00031D05"/>
    <w:rsid w:val="000324FD"/>
    <w:rsid w:val="000325B8"/>
    <w:rsid w:val="00032A55"/>
    <w:rsid w:val="00033351"/>
    <w:rsid w:val="000337C3"/>
    <w:rsid w:val="000337F0"/>
    <w:rsid w:val="0003410A"/>
    <w:rsid w:val="000344B9"/>
    <w:rsid w:val="00034A24"/>
    <w:rsid w:val="00034C15"/>
    <w:rsid w:val="00035EA8"/>
    <w:rsid w:val="00035F74"/>
    <w:rsid w:val="00036BA1"/>
    <w:rsid w:val="00036EAD"/>
    <w:rsid w:val="000405A0"/>
    <w:rsid w:val="00040B78"/>
    <w:rsid w:val="0004149C"/>
    <w:rsid w:val="00042037"/>
    <w:rsid w:val="000422E2"/>
    <w:rsid w:val="00042BE0"/>
    <w:rsid w:val="00042F22"/>
    <w:rsid w:val="00042F2E"/>
    <w:rsid w:val="000437FA"/>
    <w:rsid w:val="00043DDF"/>
    <w:rsid w:val="00044278"/>
    <w:rsid w:val="000444EF"/>
    <w:rsid w:val="00044A9C"/>
    <w:rsid w:val="000455AE"/>
    <w:rsid w:val="00045651"/>
    <w:rsid w:val="00045735"/>
    <w:rsid w:val="00045AD3"/>
    <w:rsid w:val="00046318"/>
    <w:rsid w:val="00046324"/>
    <w:rsid w:val="000465DA"/>
    <w:rsid w:val="00046616"/>
    <w:rsid w:val="00046B84"/>
    <w:rsid w:val="00047E86"/>
    <w:rsid w:val="0005015A"/>
    <w:rsid w:val="00050717"/>
    <w:rsid w:val="00050AA1"/>
    <w:rsid w:val="00050D83"/>
    <w:rsid w:val="00050E2C"/>
    <w:rsid w:val="0005119A"/>
    <w:rsid w:val="000511FA"/>
    <w:rsid w:val="0005264F"/>
    <w:rsid w:val="00052A07"/>
    <w:rsid w:val="00053351"/>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36E"/>
    <w:rsid w:val="00057557"/>
    <w:rsid w:val="0005757D"/>
    <w:rsid w:val="000575ED"/>
    <w:rsid w:val="00057ACE"/>
    <w:rsid w:val="000604D2"/>
    <w:rsid w:val="000616E7"/>
    <w:rsid w:val="00061829"/>
    <w:rsid w:val="000619B5"/>
    <w:rsid w:val="00061DF5"/>
    <w:rsid w:val="0006232B"/>
    <w:rsid w:val="000625C8"/>
    <w:rsid w:val="00063489"/>
    <w:rsid w:val="00063AC3"/>
    <w:rsid w:val="00063EF3"/>
    <w:rsid w:val="000641AA"/>
    <w:rsid w:val="00064207"/>
    <w:rsid w:val="000645B8"/>
    <w:rsid w:val="0006487E"/>
    <w:rsid w:val="00065243"/>
    <w:rsid w:val="00065386"/>
    <w:rsid w:val="000654E7"/>
    <w:rsid w:val="00065E1A"/>
    <w:rsid w:val="00065F7E"/>
    <w:rsid w:val="0006620D"/>
    <w:rsid w:val="000670D1"/>
    <w:rsid w:val="000675CE"/>
    <w:rsid w:val="00070074"/>
    <w:rsid w:val="00070D25"/>
    <w:rsid w:val="00071225"/>
    <w:rsid w:val="0007159F"/>
    <w:rsid w:val="000715A7"/>
    <w:rsid w:val="000718FB"/>
    <w:rsid w:val="00071A28"/>
    <w:rsid w:val="00071DCA"/>
    <w:rsid w:val="000725A0"/>
    <w:rsid w:val="000729D2"/>
    <w:rsid w:val="00073ECB"/>
    <w:rsid w:val="0007415D"/>
    <w:rsid w:val="00074F35"/>
    <w:rsid w:val="00075131"/>
    <w:rsid w:val="0007572B"/>
    <w:rsid w:val="00075B39"/>
    <w:rsid w:val="00075BF1"/>
    <w:rsid w:val="0007787A"/>
    <w:rsid w:val="00077A1C"/>
    <w:rsid w:val="00077CF3"/>
    <w:rsid w:val="00077E5F"/>
    <w:rsid w:val="00077EFF"/>
    <w:rsid w:val="0008004D"/>
    <w:rsid w:val="00080231"/>
    <w:rsid w:val="00080281"/>
    <w:rsid w:val="0008036A"/>
    <w:rsid w:val="00081AE6"/>
    <w:rsid w:val="00082135"/>
    <w:rsid w:val="00082815"/>
    <w:rsid w:val="00082964"/>
    <w:rsid w:val="00082EFD"/>
    <w:rsid w:val="000836D5"/>
    <w:rsid w:val="00083907"/>
    <w:rsid w:val="00083B82"/>
    <w:rsid w:val="00083BE4"/>
    <w:rsid w:val="00083ED4"/>
    <w:rsid w:val="00084766"/>
    <w:rsid w:val="00085543"/>
    <w:rsid w:val="000855EB"/>
    <w:rsid w:val="0008589C"/>
    <w:rsid w:val="00085A01"/>
    <w:rsid w:val="00085B52"/>
    <w:rsid w:val="00085E11"/>
    <w:rsid w:val="000862B6"/>
    <w:rsid w:val="000865AD"/>
    <w:rsid w:val="000866F2"/>
    <w:rsid w:val="00086A43"/>
    <w:rsid w:val="00086B17"/>
    <w:rsid w:val="00087152"/>
    <w:rsid w:val="0009009F"/>
    <w:rsid w:val="000903CA"/>
    <w:rsid w:val="00090AF4"/>
    <w:rsid w:val="00090D19"/>
    <w:rsid w:val="00091133"/>
    <w:rsid w:val="00091557"/>
    <w:rsid w:val="000923AF"/>
    <w:rsid w:val="000924C1"/>
    <w:rsid w:val="000924F0"/>
    <w:rsid w:val="00092B27"/>
    <w:rsid w:val="00093009"/>
    <w:rsid w:val="0009345A"/>
    <w:rsid w:val="00093474"/>
    <w:rsid w:val="00093520"/>
    <w:rsid w:val="0009356A"/>
    <w:rsid w:val="00093A02"/>
    <w:rsid w:val="00093C84"/>
    <w:rsid w:val="00093DF0"/>
    <w:rsid w:val="00094180"/>
    <w:rsid w:val="000945DA"/>
    <w:rsid w:val="00094796"/>
    <w:rsid w:val="00094DA8"/>
    <w:rsid w:val="0009510F"/>
    <w:rsid w:val="00096A7E"/>
    <w:rsid w:val="00096AA2"/>
    <w:rsid w:val="00096C23"/>
    <w:rsid w:val="00096F1B"/>
    <w:rsid w:val="00096F41"/>
    <w:rsid w:val="00097774"/>
    <w:rsid w:val="00097935"/>
    <w:rsid w:val="000A0028"/>
    <w:rsid w:val="000A0276"/>
    <w:rsid w:val="000A08BC"/>
    <w:rsid w:val="000A0C3C"/>
    <w:rsid w:val="000A0F47"/>
    <w:rsid w:val="000A1B7B"/>
    <w:rsid w:val="000A22F2"/>
    <w:rsid w:val="000A2538"/>
    <w:rsid w:val="000A2EF0"/>
    <w:rsid w:val="000A3063"/>
    <w:rsid w:val="000A447B"/>
    <w:rsid w:val="000A4DAD"/>
    <w:rsid w:val="000A56F2"/>
    <w:rsid w:val="000A57F4"/>
    <w:rsid w:val="000A6A43"/>
    <w:rsid w:val="000A6C80"/>
    <w:rsid w:val="000A6D02"/>
    <w:rsid w:val="000A7145"/>
    <w:rsid w:val="000A7DC3"/>
    <w:rsid w:val="000B0223"/>
    <w:rsid w:val="000B02A2"/>
    <w:rsid w:val="000B0640"/>
    <w:rsid w:val="000B0A01"/>
    <w:rsid w:val="000B1C18"/>
    <w:rsid w:val="000B254C"/>
    <w:rsid w:val="000B2719"/>
    <w:rsid w:val="000B291E"/>
    <w:rsid w:val="000B2F0C"/>
    <w:rsid w:val="000B32C0"/>
    <w:rsid w:val="000B3347"/>
    <w:rsid w:val="000B3516"/>
    <w:rsid w:val="000B396A"/>
    <w:rsid w:val="000B3A8F"/>
    <w:rsid w:val="000B4AB9"/>
    <w:rsid w:val="000B516D"/>
    <w:rsid w:val="000B572B"/>
    <w:rsid w:val="000B58C3"/>
    <w:rsid w:val="000B593A"/>
    <w:rsid w:val="000B5D0A"/>
    <w:rsid w:val="000B5E2E"/>
    <w:rsid w:val="000B6105"/>
    <w:rsid w:val="000B61E9"/>
    <w:rsid w:val="000B64DA"/>
    <w:rsid w:val="000B6BB9"/>
    <w:rsid w:val="000B730C"/>
    <w:rsid w:val="000B746B"/>
    <w:rsid w:val="000B7771"/>
    <w:rsid w:val="000B781C"/>
    <w:rsid w:val="000C1374"/>
    <w:rsid w:val="000C14A2"/>
    <w:rsid w:val="000C165A"/>
    <w:rsid w:val="000C1E19"/>
    <w:rsid w:val="000C21CF"/>
    <w:rsid w:val="000C2365"/>
    <w:rsid w:val="000C246D"/>
    <w:rsid w:val="000C25CA"/>
    <w:rsid w:val="000C2C1D"/>
    <w:rsid w:val="000C2CD0"/>
    <w:rsid w:val="000C2E19"/>
    <w:rsid w:val="000C3794"/>
    <w:rsid w:val="000C404B"/>
    <w:rsid w:val="000C501B"/>
    <w:rsid w:val="000C50FA"/>
    <w:rsid w:val="000C5737"/>
    <w:rsid w:val="000C57EC"/>
    <w:rsid w:val="000C64E6"/>
    <w:rsid w:val="000C65EB"/>
    <w:rsid w:val="000C6F9D"/>
    <w:rsid w:val="000C79EB"/>
    <w:rsid w:val="000D0D07"/>
    <w:rsid w:val="000D162D"/>
    <w:rsid w:val="000D2C3A"/>
    <w:rsid w:val="000D2F63"/>
    <w:rsid w:val="000D3A70"/>
    <w:rsid w:val="000D435A"/>
    <w:rsid w:val="000D4797"/>
    <w:rsid w:val="000D4D63"/>
    <w:rsid w:val="000D51D9"/>
    <w:rsid w:val="000D57A7"/>
    <w:rsid w:val="000D57E6"/>
    <w:rsid w:val="000D5C17"/>
    <w:rsid w:val="000D6053"/>
    <w:rsid w:val="000D6077"/>
    <w:rsid w:val="000D65AE"/>
    <w:rsid w:val="000E0527"/>
    <w:rsid w:val="000E0669"/>
    <w:rsid w:val="000E0ADE"/>
    <w:rsid w:val="000E0B4A"/>
    <w:rsid w:val="000E18EA"/>
    <w:rsid w:val="000E1E92"/>
    <w:rsid w:val="000E20F9"/>
    <w:rsid w:val="000E22A6"/>
    <w:rsid w:val="000E22F8"/>
    <w:rsid w:val="000E23FF"/>
    <w:rsid w:val="000E299F"/>
    <w:rsid w:val="000E34E5"/>
    <w:rsid w:val="000E36C9"/>
    <w:rsid w:val="000E371D"/>
    <w:rsid w:val="000E3F01"/>
    <w:rsid w:val="000E43AB"/>
    <w:rsid w:val="000E4429"/>
    <w:rsid w:val="000E45F6"/>
    <w:rsid w:val="000E4B57"/>
    <w:rsid w:val="000E5324"/>
    <w:rsid w:val="000E54B2"/>
    <w:rsid w:val="000E5BBB"/>
    <w:rsid w:val="000E5EBB"/>
    <w:rsid w:val="000E66EF"/>
    <w:rsid w:val="000E6C65"/>
    <w:rsid w:val="000E6F04"/>
    <w:rsid w:val="000E700D"/>
    <w:rsid w:val="000E7644"/>
    <w:rsid w:val="000E78E3"/>
    <w:rsid w:val="000F06D6"/>
    <w:rsid w:val="000F0709"/>
    <w:rsid w:val="000F08C3"/>
    <w:rsid w:val="000F0EB1"/>
    <w:rsid w:val="000F1106"/>
    <w:rsid w:val="000F184F"/>
    <w:rsid w:val="000F1854"/>
    <w:rsid w:val="000F1AE1"/>
    <w:rsid w:val="000F236F"/>
    <w:rsid w:val="000F2921"/>
    <w:rsid w:val="000F2E25"/>
    <w:rsid w:val="000F3A06"/>
    <w:rsid w:val="000F3AC6"/>
    <w:rsid w:val="000F3BE9"/>
    <w:rsid w:val="000F3F6C"/>
    <w:rsid w:val="000F43C1"/>
    <w:rsid w:val="000F45E2"/>
    <w:rsid w:val="000F46F8"/>
    <w:rsid w:val="000F4ED8"/>
    <w:rsid w:val="000F4F9E"/>
    <w:rsid w:val="000F5397"/>
    <w:rsid w:val="000F557E"/>
    <w:rsid w:val="000F5691"/>
    <w:rsid w:val="000F5AB7"/>
    <w:rsid w:val="000F5D31"/>
    <w:rsid w:val="000F68BA"/>
    <w:rsid w:val="000F6DF3"/>
    <w:rsid w:val="000F6F49"/>
    <w:rsid w:val="001005FF"/>
    <w:rsid w:val="00100770"/>
    <w:rsid w:val="00100E0D"/>
    <w:rsid w:val="0010105B"/>
    <w:rsid w:val="00101244"/>
    <w:rsid w:val="0010124B"/>
    <w:rsid w:val="00101BCC"/>
    <w:rsid w:val="0010203E"/>
    <w:rsid w:val="001025E3"/>
    <w:rsid w:val="00102BB7"/>
    <w:rsid w:val="00102C67"/>
    <w:rsid w:val="00103174"/>
    <w:rsid w:val="00103851"/>
    <w:rsid w:val="00103ADA"/>
    <w:rsid w:val="001045CB"/>
    <w:rsid w:val="001046D6"/>
    <w:rsid w:val="001048B7"/>
    <w:rsid w:val="00104A7C"/>
    <w:rsid w:val="00105E18"/>
    <w:rsid w:val="00106117"/>
    <w:rsid w:val="001062FB"/>
    <w:rsid w:val="001063E6"/>
    <w:rsid w:val="00106B59"/>
    <w:rsid w:val="00106DDF"/>
    <w:rsid w:val="001070B9"/>
    <w:rsid w:val="00110180"/>
    <w:rsid w:val="0011092E"/>
    <w:rsid w:val="00110DCF"/>
    <w:rsid w:val="00110EBC"/>
    <w:rsid w:val="0011104A"/>
    <w:rsid w:val="0011224B"/>
    <w:rsid w:val="00112DEF"/>
    <w:rsid w:val="00112F76"/>
    <w:rsid w:val="00113352"/>
    <w:rsid w:val="00113797"/>
    <w:rsid w:val="00113CF4"/>
    <w:rsid w:val="00114F01"/>
    <w:rsid w:val="00115027"/>
    <w:rsid w:val="001153EA"/>
    <w:rsid w:val="00115643"/>
    <w:rsid w:val="0011590C"/>
    <w:rsid w:val="00115E7A"/>
    <w:rsid w:val="00116257"/>
    <w:rsid w:val="001165BB"/>
    <w:rsid w:val="00116765"/>
    <w:rsid w:val="00116896"/>
    <w:rsid w:val="00116C54"/>
    <w:rsid w:val="001171C5"/>
    <w:rsid w:val="0011747E"/>
    <w:rsid w:val="001175A8"/>
    <w:rsid w:val="00117AE6"/>
    <w:rsid w:val="00117CEA"/>
    <w:rsid w:val="00120566"/>
    <w:rsid w:val="001212C6"/>
    <w:rsid w:val="0012189E"/>
    <w:rsid w:val="001218CE"/>
    <w:rsid w:val="001219F5"/>
    <w:rsid w:val="00121A20"/>
    <w:rsid w:val="00121C8C"/>
    <w:rsid w:val="00121D09"/>
    <w:rsid w:val="00122F53"/>
    <w:rsid w:val="001235F4"/>
    <w:rsid w:val="00123CA8"/>
    <w:rsid w:val="00123D2C"/>
    <w:rsid w:val="00124140"/>
    <w:rsid w:val="0012449C"/>
    <w:rsid w:val="001248FC"/>
    <w:rsid w:val="00125448"/>
    <w:rsid w:val="00125A9B"/>
    <w:rsid w:val="00125B92"/>
    <w:rsid w:val="00125D8C"/>
    <w:rsid w:val="00125FDB"/>
    <w:rsid w:val="00126203"/>
    <w:rsid w:val="00126305"/>
    <w:rsid w:val="00126B4A"/>
    <w:rsid w:val="00127819"/>
    <w:rsid w:val="00127D88"/>
    <w:rsid w:val="0013192D"/>
    <w:rsid w:val="00131AFC"/>
    <w:rsid w:val="00131BF9"/>
    <w:rsid w:val="00131FE9"/>
    <w:rsid w:val="0013285F"/>
    <w:rsid w:val="001329AD"/>
    <w:rsid w:val="00132FD0"/>
    <w:rsid w:val="001330B8"/>
    <w:rsid w:val="001338C9"/>
    <w:rsid w:val="00133CB4"/>
    <w:rsid w:val="00134185"/>
    <w:rsid w:val="00134442"/>
    <w:rsid w:val="001344C0"/>
    <w:rsid w:val="001344C4"/>
    <w:rsid w:val="001346FA"/>
    <w:rsid w:val="00134DB0"/>
    <w:rsid w:val="00135169"/>
    <w:rsid w:val="00135218"/>
    <w:rsid w:val="00135252"/>
    <w:rsid w:val="0013526B"/>
    <w:rsid w:val="00135394"/>
    <w:rsid w:val="0013580A"/>
    <w:rsid w:val="001358D4"/>
    <w:rsid w:val="0013592F"/>
    <w:rsid w:val="00135999"/>
    <w:rsid w:val="00135C2A"/>
    <w:rsid w:val="00135D21"/>
    <w:rsid w:val="001360E1"/>
    <w:rsid w:val="0013678C"/>
    <w:rsid w:val="00136790"/>
    <w:rsid w:val="00136953"/>
    <w:rsid w:val="001370FB"/>
    <w:rsid w:val="001375CD"/>
    <w:rsid w:val="001376DA"/>
    <w:rsid w:val="001376E6"/>
    <w:rsid w:val="0013773A"/>
    <w:rsid w:val="00137AB5"/>
    <w:rsid w:val="00137D5A"/>
    <w:rsid w:val="00137F0B"/>
    <w:rsid w:val="0014062A"/>
    <w:rsid w:val="001409CF"/>
    <w:rsid w:val="00141601"/>
    <w:rsid w:val="00141990"/>
    <w:rsid w:val="00141A18"/>
    <w:rsid w:val="00141BE7"/>
    <w:rsid w:val="00141EDE"/>
    <w:rsid w:val="001420DF"/>
    <w:rsid w:val="00142423"/>
    <w:rsid w:val="001425FB"/>
    <w:rsid w:val="001429A1"/>
    <w:rsid w:val="00142ADE"/>
    <w:rsid w:val="00143127"/>
    <w:rsid w:val="00143140"/>
    <w:rsid w:val="00143AFF"/>
    <w:rsid w:val="00143E76"/>
    <w:rsid w:val="001440F0"/>
    <w:rsid w:val="001445CE"/>
    <w:rsid w:val="00144726"/>
    <w:rsid w:val="00144771"/>
    <w:rsid w:val="001447B7"/>
    <w:rsid w:val="00145B01"/>
    <w:rsid w:val="00146904"/>
    <w:rsid w:val="00146964"/>
    <w:rsid w:val="00146989"/>
    <w:rsid w:val="00146FCF"/>
    <w:rsid w:val="00147BDE"/>
    <w:rsid w:val="00147CB1"/>
    <w:rsid w:val="00147CB5"/>
    <w:rsid w:val="001506B3"/>
    <w:rsid w:val="00150C1E"/>
    <w:rsid w:val="00150C52"/>
    <w:rsid w:val="001510DF"/>
    <w:rsid w:val="0015190F"/>
    <w:rsid w:val="00151E23"/>
    <w:rsid w:val="001523B7"/>
    <w:rsid w:val="001526E0"/>
    <w:rsid w:val="00152E92"/>
    <w:rsid w:val="00153079"/>
    <w:rsid w:val="001538FC"/>
    <w:rsid w:val="00153B76"/>
    <w:rsid w:val="00153FDC"/>
    <w:rsid w:val="00154220"/>
    <w:rsid w:val="0015499B"/>
    <w:rsid w:val="001549FC"/>
    <w:rsid w:val="00155163"/>
    <w:rsid w:val="001551B5"/>
    <w:rsid w:val="00155580"/>
    <w:rsid w:val="00155F00"/>
    <w:rsid w:val="0015607E"/>
    <w:rsid w:val="0015626B"/>
    <w:rsid w:val="001562EA"/>
    <w:rsid w:val="001564C0"/>
    <w:rsid w:val="00156895"/>
    <w:rsid w:val="00156DC4"/>
    <w:rsid w:val="001575AA"/>
    <w:rsid w:val="00157A90"/>
    <w:rsid w:val="00157B7B"/>
    <w:rsid w:val="00157C4A"/>
    <w:rsid w:val="00157F10"/>
    <w:rsid w:val="00160461"/>
    <w:rsid w:val="0016091C"/>
    <w:rsid w:val="00160A5A"/>
    <w:rsid w:val="001615EC"/>
    <w:rsid w:val="00161F6A"/>
    <w:rsid w:val="00162135"/>
    <w:rsid w:val="0016277B"/>
    <w:rsid w:val="001629FC"/>
    <w:rsid w:val="00162BD1"/>
    <w:rsid w:val="00162D19"/>
    <w:rsid w:val="001631E9"/>
    <w:rsid w:val="00163554"/>
    <w:rsid w:val="00163EF0"/>
    <w:rsid w:val="00163FBD"/>
    <w:rsid w:val="001659C1"/>
    <w:rsid w:val="00165FEC"/>
    <w:rsid w:val="0016660C"/>
    <w:rsid w:val="001669BD"/>
    <w:rsid w:val="0016726A"/>
    <w:rsid w:val="00167591"/>
    <w:rsid w:val="00167D88"/>
    <w:rsid w:val="00170A31"/>
    <w:rsid w:val="00170BF2"/>
    <w:rsid w:val="0017100B"/>
    <w:rsid w:val="001711A9"/>
    <w:rsid w:val="00171478"/>
    <w:rsid w:val="00171D8C"/>
    <w:rsid w:val="00171FAE"/>
    <w:rsid w:val="001724B7"/>
    <w:rsid w:val="0017341B"/>
    <w:rsid w:val="001735B9"/>
    <w:rsid w:val="00173A8E"/>
    <w:rsid w:val="0017437B"/>
    <w:rsid w:val="001747A2"/>
    <w:rsid w:val="0017492A"/>
    <w:rsid w:val="00174FE7"/>
    <w:rsid w:val="001750CB"/>
    <w:rsid w:val="00175156"/>
    <w:rsid w:val="00175A10"/>
    <w:rsid w:val="00175A7C"/>
    <w:rsid w:val="00175EE4"/>
    <w:rsid w:val="001762DB"/>
    <w:rsid w:val="00176850"/>
    <w:rsid w:val="00176E09"/>
    <w:rsid w:val="00176E1A"/>
    <w:rsid w:val="00176FB5"/>
    <w:rsid w:val="00177D0A"/>
    <w:rsid w:val="00180304"/>
    <w:rsid w:val="00180B6F"/>
    <w:rsid w:val="00180E32"/>
    <w:rsid w:val="0018143F"/>
    <w:rsid w:val="00181D12"/>
    <w:rsid w:val="001833D1"/>
    <w:rsid w:val="001833FB"/>
    <w:rsid w:val="00183599"/>
    <w:rsid w:val="00183707"/>
    <w:rsid w:val="00184161"/>
    <w:rsid w:val="00184226"/>
    <w:rsid w:val="00184408"/>
    <w:rsid w:val="001846F2"/>
    <w:rsid w:val="001847D5"/>
    <w:rsid w:val="00185251"/>
    <w:rsid w:val="0018543D"/>
    <w:rsid w:val="001856D0"/>
    <w:rsid w:val="00185D5F"/>
    <w:rsid w:val="001865E7"/>
    <w:rsid w:val="00186721"/>
    <w:rsid w:val="00186F7A"/>
    <w:rsid w:val="00187149"/>
    <w:rsid w:val="00187FF9"/>
    <w:rsid w:val="00190AC1"/>
    <w:rsid w:val="00191759"/>
    <w:rsid w:val="00191A17"/>
    <w:rsid w:val="001921DE"/>
    <w:rsid w:val="001924EF"/>
    <w:rsid w:val="001924F7"/>
    <w:rsid w:val="001927C8"/>
    <w:rsid w:val="00192B67"/>
    <w:rsid w:val="00192D14"/>
    <w:rsid w:val="0019341A"/>
    <w:rsid w:val="00193ABA"/>
    <w:rsid w:val="00193B2E"/>
    <w:rsid w:val="0019468F"/>
    <w:rsid w:val="00194E68"/>
    <w:rsid w:val="00195290"/>
    <w:rsid w:val="00195B61"/>
    <w:rsid w:val="001965C4"/>
    <w:rsid w:val="0019740D"/>
    <w:rsid w:val="001975F2"/>
    <w:rsid w:val="00197DF9"/>
    <w:rsid w:val="001A0031"/>
    <w:rsid w:val="001A12BB"/>
    <w:rsid w:val="001A16D5"/>
    <w:rsid w:val="001A1986"/>
    <w:rsid w:val="001A1987"/>
    <w:rsid w:val="001A2564"/>
    <w:rsid w:val="001A26FB"/>
    <w:rsid w:val="001A2854"/>
    <w:rsid w:val="001A302B"/>
    <w:rsid w:val="001A3076"/>
    <w:rsid w:val="001A38BB"/>
    <w:rsid w:val="001A3B6A"/>
    <w:rsid w:val="001A4478"/>
    <w:rsid w:val="001A45D5"/>
    <w:rsid w:val="001A4737"/>
    <w:rsid w:val="001A4812"/>
    <w:rsid w:val="001A48A5"/>
    <w:rsid w:val="001A4EF4"/>
    <w:rsid w:val="001A5065"/>
    <w:rsid w:val="001A5951"/>
    <w:rsid w:val="001A5E45"/>
    <w:rsid w:val="001A5E55"/>
    <w:rsid w:val="001A6173"/>
    <w:rsid w:val="001A6537"/>
    <w:rsid w:val="001A689E"/>
    <w:rsid w:val="001A6ABE"/>
    <w:rsid w:val="001A73FD"/>
    <w:rsid w:val="001A7400"/>
    <w:rsid w:val="001A7661"/>
    <w:rsid w:val="001A771A"/>
    <w:rsid w:val="001A7A0F"/>
    <w:rsid w:val="001B03EC"/>
    <w:rsid w:val="001B0578"/>
    <w:rsid w:val="001B0766"/>
    <w:rsid w:val="001B0D97"/>
    <w:rsid w:val="001B14BE"/>
    <w:rsid w:val="001B1943"/>
    <w:rsid w:val="001B1F3C"/>
    <w:rsid w:val="001B211C"/>
    <w:rsid w:val="001B21A6"/>
    <w:rsid w:val="001B3010"/>
    <w:rsid w:val="001B34D1"/>
    <w:rsid w:val="001B36D6"/>
    <w:rsid w:val="001B3BBB"/>
    <w:rsid w:val="001B3C08"/>
    <w:rsid w:val="001B4174"/>
    <w:rsid w:val="001B431D"/>
    <w:rsid w:val="001B56D1"/>
    <w:rsid w:val="001B5A5D"/>
    <w:rsid w:val="001B653E"/>
    <w:rsid w:val="001B66D0"/>
    <w:rsid w:val="001B69DB"/>
    <w:rsid w:val="001B6BFB"/>
    <w:rsid w:val="001B7034"/>
    <w:rsid w:val="001B7388"/>
    <w:rsid w:val="001B74F6"/>
    <w:rsid w:val="001B7A96"/>
    <w:rsid w:val="001C02A9"/>
    <w:rsid w:val="001C04B4"/>
    <w:rsid w:val="001C07F8"/>
    <w:rsid w:val="001C0AAE"/>
    <w:rsid w:val="001C0B35"/>
    <w:rsid w:val="001C0FFC"/>
    <w:rsid w:val="001C10A5"/>
    <w:rsid w:val="001C159B"/>
    <w:rsid w:val="001C1714"/>
    <w:rsid w:val="001C1805"/>
    <w:rsid w:val="001C1A1A"/>
    <w:rsid w:val="001C1CE5"/>
    <w:rsid w:val="001C1E98"/>
    <w:rsid w:val="001C210D"/>
    <w:rsid w:val="001C22BF"/>
    <w:rsid w:val="001C27E1"/>
    <w:rsid w:val="001C2B4D"/>
    <w:rsid w:val="001C32CE"/>
    <w:rsid w:val="001C3B3C"/>
    <w:rsid w:val="001C3D2A"/>
    <w:rsid w:val="001C3D34"/>
    <w:rsid w:val="001C5BBD"/>
    <w:rsid w:val="001C6312"/>
    <w:rsid w:val="001C664F"/>
    <w:rsid w:val="001C6DC2"/>
    <w:rsid w:val="001C77D4"/>
    <w:rsid w:val="001D0064"/>
    <w:rsid w:val="001D0308"/>
    <w:rsid w:val="001D11ED"/>
    <w:rsid w:val="001D1452"/>
    <w:rsid w:val="001D1AC5"/>
    <w:rsid w:val="001D1B44"/>
    <w:rsid w:val="001D1BB3"/>
    <w:rsid w:val="001D2B1F"/>
    <w:rsid w:val="001D2C6B"/>
    <w:rsid w:val="001D2DB5"/>
    <w:rsid w:val="001D36A9"/>
    <w:rsid w:val="001D377E"/>
    <w:rsid w:val="001D37C8"/>
    <w:rsid w:val="001D37DE"/>
    <w:rsid w:val="001D3974"/>
    <w:rsid w:val="001D4907"/>
    <w:rsid w:val="001D4CB3"/>
    <w:rsid w:val="001D4EE6"/>
    <w:rsid w:val="001D51BA"/>
    <w:rsid w:val="001D52F5"/>
    <w:rsid w:val="001D5592"/>
    <w:rsid w:val="001D5C84"/>
    <w:rsid w:val="001D625F"/>
    <w:rsid w:val="001D6342"/>
    <w:rsid w:val="001D67BB"/>
    <w:rsid w:val="001D6A88"/>
    <w:rsid w:val="001D6D53"/>
    <w:rsid w:val="001D70E6"/>
    <w:rsid w:val="001D783F"/>
    <w:rsid w:val="001D79A1"/>
    <w:rsid w:val="001D7A02"/>
    <w:rsid w:val="001E018C"/>
    <w:rsid w:val="001E0427"/>
    <w:rsid w:val="001E0B68"/>
    <w:rsid w:val="001E1618"/>
    <w:rsid w:val="001E1B92"/>
    <w:rsid w:val="001E217E"/>
    <w:rsid w:val="001E23E4"/>
    <w:rsid w:val="001E2AD7"/>
    <w:rsid w:val="001E2FB6"/>
    <w:rsid w:val="001E34DB"/>
    <w:rsid w:val="001E3F06"/>
    <w:rsid w:val="001E58E2"/>
    <w:rsid w:val="001E5F35"/>
    <w:rsid w:val="001E61AE"/>
    <w:rsid w:val="001E6E9D"/>
    <w:rsid w:val="001E7AED"/>
    <w:rsid w:val="001F0CCF"/>
    <w:rsid w:val="001F0EF6"/>
    <w:rsid w:val="001F162A"/>
    <w:rsid w:val="001F177B"/>
    <w:rsid w:val="001F2388"/>
    <w:rsid w:val="001F2F31"/>
    <w:rsid w:val="001F36C3"/>
    <w:rsid w:val="001F3916"/>
    <w:rsid w:val="001F3D57"/>
    <w:rsid w:val="001F4037"/>
    <w:rsid w:val="001F447B"/>
    <w:rsid w:val="001F4676"/>
    <w:rsid w:val="001F4C23"/>
    <w:rsid w:val="001F54C5"/>
    <w:rsid w:val="001F59C5"/>
    <w:rsid w:val="001F5B50"/>
    <w:rsid w:val="001F61DB"/>
    <w:rsid w:val="001F662C"/>
    <w:rsid w:val="001F6C05"/>
    <w:rsid w:val="001F6E4A"/>
    <w:rsid w:val="001F7033"/>
    <w:rsid w:val="001F7074"/>
    <w:rsid w:val="001F7A85"/>
    <w:rsid w:val="00200490"/>
    <w:rsid w:val="002009A4"/>
    <w:rsid w:val="00200BEF"/>
    <w:rsid w:val="00200E22"/>
    <w:rsid w:val="00201108"/>
    <w:rsid w:val="002017B5"/>
    <w:rsid w:val="00201F3A"/>
    <w:rsid w:val="00202CB9"/>
    <w:rsid w:val="0020327F"/>
    <w:rsid w:val="00203A15"/>
    <w:rsid w:val="00203A34"/>
    <w:rsid w:val="00203E8B"/>
    <w:rsid w:val="00203F96"/>
    <w:rsid w:val="002041BF"/>
    <w:rsid w:val="00204831"/>
    <w:rsid w:val="0020490A"/>
    <w:rsid w:val="00204BE1"/>
    <w:rsid w:val="00204E32"/>
    <w:rsid w:val="002050C4"/>
    <w:rsid w:val="0020521D"/>
    <w:rsid w:val="00205CE9"/>
    <w:rsid w:val="00206155"/>
    <w:rsid w:val="0020640E"/>
    <w:rsid w:val="002069B2"/>
    <w:rsid w:val="00206FB0"/>
    <w:rsid w:val="00207C87"/>
    <w:rsid w:val="00207FA3"/>
    <w:rsid w:val="0021006E"/>
    <w:rsid w:val="002111FD"/>
    <w:rsid w:val="002112B9"/>
    <w:rsid w:val="00212596"/>
    <w:rsid w:val="00212D1B"/>
    <w:rsid w:val="00212D2F"/>
    <w:rsid w:val="0021336E"/>
    <w:rsid w:val="00214DA8"/>
    <w:rsid w:val="0021529E"/>
    <w:rsid w:val="00215423"/>
    <w:rsid w:val="002158FA"/>
    <w:rsid w:val="00215991"/>
    <w:rsid w:val="00215D3F"/>
    <w:rsid w:val="00215F14"/>
    <w:rsid w:val="002160C0"/>
    <w:rsid w:val="0021658A"/>
    <w:rsid w:val="00216742"/>
    <w:rsid w:val="00216CAB"/>
    <w:rsid w:val="00216DAD"/>
    <w:rsid w:val="00217082"/>
    <w:rsid w:val="0021725D"/>
    <w:rsid w:val="002179C2"/>
    <w:rsid w:val="00220476"/>
    <w:rsid w:val="00220600"/>
    <w:rsid w:val="00220819"/>
    <w:rsid w:val="00220838"/>
    <w:rsid w:val="00220EAB"/>
    <w:rsid w:val="0022100A"/>
    <w:rsid w:val="00221404"/>
    <w:rsid w:val="00221601"/>
    <w:rsid w:val="002217DF"/>
    <w:rsid w:val="002221C0"/>
    <w:rsid w:val="002224DB"/>
    <w:rsid w:val="00223484"/>
    <w:rsid w:val="00223FCB"/>
    <w:rsid w:val="0022451F"/>
    <w:rsid w:val="002245DE"/>
    <w:rsid w:val="002248ED"/>
    <w:rsid w:val="00224CC9"/>
    <w:rsid w:val="0022523C"/>
    <w:rsid w:val="002252C3"/>
    <w:rsid w:val="00225330"/>
    <w:rsid w:val="00225343"/>
    <w:rsid w:val="0022591B"/>
    <w:rsid w:val="00225C54"/>
    <w:rsid w:val="00226175"/>
    <w:rsid w:val="002262D6"/>
    <w:rsid w:val="00226404"/>
    <w:rsid w:val="00226BE1"/>
    <w:rsid w:val="00227027"/>
    <w:rsid w:val="0022724F"/>
    <w:rsid w:val="002276E2"/>
    <w:rsid w:val="00227736"/>
    <w:rsid w:val="002279F2"/>
    <w:rsid w:val="00227D97"/>
    <w:rsid w:val="00230765"/>
    <w:rsid w:val="002307EE"/>
    <w:rsid w:val="00230BDB"/>
    <w:rsid w:val="00231227"/>
    <w:rsid w:val="00231470"/>
    <w:rsid w:val="0023156D"/>
    <w:rsid w:val="002319E4"/>
    <w:rsid w:val="002320DA"/>
    <w:rsid w:val="00232491"/>
    <w:rsid w:val="0023266A"/>
    <w:rsid w:val="002328CA"/>
    <w:rsid w:val="00233E89"/>
    <w:rsid w:val="002346E3"/>
    <w:rsid w:val="002349E8"/>
    <w:rsid w:val="00235632"/>
    <w:rsid w:val="00235872"/>
    <w:rsid w:val="0023599E"/>
    <w:rsid w:val="00235CAB"/>
    <w:rsid w:val="00235DAD"/>
    <w:rsid w:val="00235DCE"/>
    <w:rsid w:val="00235F60"/>
    <w:rsid w:val="00236493"/>
    <w:rsid w:val="00236ACF"/>
    <w:rsid w:val="00236ED3"/>
    <w:rsid w:val="00237640"/>
    <w:rsid w:val="00237918"/>
    <w:rsid w:val="00237F41"/>
    <w:rsid w:val="002410C8"/>
    <w:rsid w:val="002413CC"/>
    <w:rsid w:val="0024144C"/>
    <w:rsid w:val="00241559"/>
    <w:rsid w:val="00242362"/>
    <w:rsid w:val="00242503"/>
    <w:rsid w:val="0024267E"/>
    <w:rsid w:val="002426E0"/>
    <w:rsid w:val="00243179"/>
    <w:rsid w:val="0024350A"/>
    <w:rsid w:val="002435B3"/>
    <w:rsid w:val="00244040"/>
    <w:rsid w:val="00244543"/>
    <w:rsid w:val="00244729"/>
    <w:rsid w:val="002456AF"/>
    <w:rsid w:val="00245766"/>
    <w:rsid w:val="002458EB"/>
    <w:rsid w:val="002462D0"/>
    <w:rsid w:val="00246594"/>
    <w:rsid w:val="002468B7"/>
    <w:rsid w:val="00246B1B"/>
    <w:rsid w:val="0024729C"/>
    <w:rsid w:val="00247E28"/>
    <w:rsid w:val="00247F84"/>
    <w:rsid w:val="002502F9"/>
    <w:rsid w:val="002503C0"/>
    <w:rsid w:val="0025051A"/>
    <w:rsid w:val="00251118"/>
    <w:rsid w:val="00251316"/>
    <w:rsid w:val="002513E0"/>
    <w:rsid w:val="00251615"/>
    <w:rsid w:val="00251824"/>
    <w:rsid w:val="002518B0"/>
    <w:rsid w:val="00251B4A"/>
    <w:rsid w:val="00251DE3"/>
    <w:rsid w:val="0025243C"/>
    <w:rsid w:val="00252E27"/>
    <w:rsid w:val="002536A0"/>
    <w:rsid w:val="0025380E"/>
    <w:rsid w:val="00254553"/>
    <w:rsid w:val="00254EBA"/>
    <w:rsid w:val="0025555E"/>
    <w:rsid w:val="00255D36"/>
    <w:rsid w:val="0025720B"/>
    <w:rsid w:val="00257543"/>
    <w:rsid w:val="002577E6"/>
    <w:rsid w:val="00260656"/>
    <w:rsid w:val="00260A05"/>
    <w:rsid w:val="00261092"/>
    <w:rsid w:val="00261414"/>
    <w:rsid w:val="00261782"/>
    <w:rsid w:val="002617E7"/>
    <w:rsid w:val="00261A3A"/>
    <w:rsid w:val="00261B6D"/>
    <w:rsid w:val="002622B0"/>
    <w:rsid w:val="00262523"/>
    <w:rsid w:val="002628FF"/>
    <w:rsid w:val="00262A43"/>
    <w:rsid w:val="00262A45"/>
    <w:rsid w:val="002630A1"/>
    <w:rsid w:val="002637AE"/>
    <w:rsid w:val="00263F06"/>
    <w:rsid w:val="0026400D"/>
    <w:rsid w:val="00264189"/>
    <w:rsid w:val="00264228"/>
    <w:rsid w:val="00264334"/>
    <w:rsid w:val="0026471D"/>
    <w:rsid w:val="0026473E"/>
    <w:rsid w:val="00264748"/>
    <w:rsid w:val="002649C3"/>
    <w:rsid w:val="00265521"/>
    <w:rsid w:val="00265C81"/>
    <w:rsid w:val="00265FF1"/>
    <w:rsid w:val="00266214"/>
    <w:rsid w:val="00266967"/>
    <w:rsid w:val="00267572"/>
    <w:rsid w:val="0026759B"/>
    <w:rsid w:val="00267A3C"/>
    <w:rsid w:val="00267C83"/>
    <w:rsid w:val="002703E6"/>
    <w:rsid w:val="0027144F"/>
    <w:rsid w:val="00271A63"/>
    <w:rsid w:val="00271F3A"/>
    <w:rsid w:val="00273278"/>
    <w:rsid w:val="0027376D"/>
    <w:rsid w:val="002737F4"/>
    <w:rsid w:val="00273D70"/>
    <w:rsid w:val="00273E0E"/>
    <w:rsid w:val="00273E84"/>
    <w:rsid w:val="00274BB8"/>
    <w:rsid w:val="00274C41"/>
    <w:rsid w:val="00274CAA"/>
    <w:rsid w:val="00274DFF"/>
    <w:rsid w:val="002751FA"/>
    <w:rsid w:val="00276081"/>
    <w:rsid w:val="002768B6"/>
    <w:rsid w:val="00276B67"/>
    <w:rsid w:val="00276E9F"/>
    <w:rsid w:val="00277097"/>
    <w:rsid w:val="00277257"/>
    <w:rsid w:val="0027739A"/>
    <w:rsid w:val="00277490"/>
    <w:rsid w:val="0027758A"/>
    <w:rsid w:val="00277E02"/>
    <w:rsid w:val="00277F79"/>
    <w:rsid w:val="00280072"/>
    <w:rsid w:val="002801C3"/>
    <w:rsid w:val="002805F5"/>
    <w:rsid w:val="00280751"/>
    <w:rsid w:val="0028085C"/>
    <w:rsid w:val="00280E8F"/>
    <w:rsid w:val="00281477"/>
    <w:rsid w:val="00281605"/>
    <w:rsid w:val="00281742"/>
    <w:rsid w:val="002819A4"/>
    <w:rsid w:val="00281C9B"/>
    <w:rsid w:val="002821B7"/>
    <w:rsid w:val="0028265E"/>
    <w:rsid w:val="0028280A"/>
    <w:rsid w:val="00282910"/>
    <w:rsid w:val="0028305E"/>
    <w:rsid w:val="002835B0"/>
    <w:rsid w:val="0028360D"/>
    <w:rsid w:val="002838A1"/>
    <w:rsid w:val="00283A0A"/>
    <w:rsid w:val="0028409E"/>
    <w:rsid w:val="0028487A"/>
    <w:rsid w:val="00284AA5"/>
    <w:rsid w:val="00284B19"/>
    <w:rsid w:val="00284B31"/>
    <w:rsid w:val="002850AC"/>
    <w:rsid w:val="0028606E"/>
    <w:rsid w:val="00286560"/>
    <w:rsid w:val="00286ACD"/>
    <w:rsid w:val="00286BFC"/>
    <w:rsid w:val="002871CF"/>
    <w:rsid w:val="00287557"/>
    <w:rsid w:val="00287838"/>
    <w:rsid w:val="002907B5"/>
    <w:rsid w:val="00290CC2"/>
    <w:rsid w:val="00291068"/>
    <w:rsid w:val="002911CE"/>
    <w:rsid w:val="002912C6"/>
    <w:rsid w:val="0029135D"/>
    <w:rsid w:val="00291685"/>
    <w:rsid w:val="002920DC"/>
    <w:rsid w:val="00292189"/>
    <w:rsid w:val="00292EB7"/>
    <w:rsid w:val="00292FC9"/>
    <w:rsid w:val="00293390"/>
    <w:rsid w:val="0029357C"/>
    <w:rsid w:val="002937A1"/>
    <w:rsid w:val="00295A14"/>
    <w:rsid w:val="00295BE1"/>
    <w:rsid w:val="00295EDA"/>
    <w:rsid w:val="00295FCF"/>
    <w:rsid w:val="00296227"/>
    <w:rsid w:val="00296314"/>
    <w:rsid w:val="00296F44"/>
    <w:rsid w:val="0029777D"/>
    <w:rsid w:val="002A055E"/>
    <w:rsid w:val="002A0718"/>
    <w:rsid w:val="002A0C79"/>
    <w:rsid w:val="002A1227"/>
    <w:rsid w:val="002A1733"/>
    <w:rsid w:val="002A1BE5"/>
    <w:rsid w:val="002A1D4E"/>
    <w:rsid w:val="002A1F3F"/>
    <w:rsid w:val="002A2107"/>
    <w:rsid w:val="002A2869"/>
    <w:rsid w:val="002A297B"/>
    <w:rsid w:val="002A2B92"/>
    <w:rsid w:val="002A2CDA"/>
    <w:rsid w:val="002A3257"/>
    <w:rsid w:val="002A37EE"/>
    <w:rsid w:val="002A3FC3"/>
    <w:rsid w:val="002A4047"/>
    <w:rsid w:val="002A4063"/>
    <w:rsid w:val="002A4301"/>
    <w:rsid w:val="002A43D9"/>
    <w:rsid w:val="002A4C62"/>
    <w:rsid w:val="002A4CC1"/>
    <w:rsid w:val="002A52C1"/>
    <w:rsid w:val="002A56B8"/>
    <w:rsid w:val="002A5993"/>
    <w:rsid w:val="002A5C3E"/>
    <w:rsid w:val="002A5F35"/>
    <w:rsid w:val="002A6158"/>
    <w:rsid w:val="002A669C"/>
    <w:rsid w:val="002A6ACC"/>
    <w:rsid w:val="002A6CFF"/>
    <w:rsid w:val="002A6FF8"/>
    <w:rsid w:val="002A73F5"/>
    <w:rsid w:val="002A7683"/>
    <w:rsid w:val="002A7980"/>
    <w:rsid w:val="002B000B"/>
    <w:rsid w:val="002B0C14"/>
    <w:rsid w:val="002B0CFF"/>
    <w:rsid w:val="002B24D6"/>
    <w:rsid w:val="002B2992"/>
    <w:rsid w:val="002B2A26"/>
    <w:rsid w:val="002B2C00"/>
    <w:rsid w:val="002B2EBA"/>
    <w:rsid w:val="002B3A7C"/>
    <w:rsid w:val="002B3AF3"/>
    <w:rsid w:val="002B3B0D"/>
    <w:rsid w:val="002B3FE9"/>
    <w:rsid w:val="002B443D"/>
    <w:rsid w:val="002B4984"/>
    <w:rsid w:val="002B4B58"/>
    <w:rsid w:val="002B58C9"/>
    <w:rsid w:val="002B58D1"/>
    <w:rsid w:val="002B68DF"/>
    <w:rsid w:val="002B6D00"/>
    <w:rsid w:val="002B6FA2"/>
    <w:rsid w:val="002B76C0"/>
    <w:rsid w:val="002B77BF"/>
    <w:rsid w:val="002B7997"/>
    <w:rsid w:val="002B7A6E"/>
    <w:rsid w:val="002C0976"/>
    <w:rsid w:val="002C0AFE"/>
    <w:rsid w:val="002C1174"/>
    <w:rsid w:val="002C151A"/>
    <w:rsid w:val="002C2026"/>
    <w:rsid w:val="002C20E1"/>
    <w:rsid w:val="002C2995"/>
    <w:rsid w:val="002C2C86"/>
    <w:rsid w:val="002C31B3"/>
    <w:rsid w:val="002C38A5"/>
    <w:rsid w:val="002C3AA1"/>
    <w:rsid w:val="002C3BDD"/>
    <w:rsid w:val="002C3FD2"/>
    <w:rsid w:val="002C400F"/>
    <w:rsid w:val="002C41E6"/>
    <w:rsid w:val="002C4435"/>
    <w:rsid w:val="002C4558"/>
    <w:rsid w:val="002C4F41"/>
    <w:rsid w:val="002C544E"/>
    <w:rsid w:val="002C57A4"/>
    <w:rsid w:val="002C6364"/>
    <w:rsid w:val="002C6821"/>
    <w:rsid w:val="002C6A8D"/>
    <w:rsid w:val="002C6E1A"/>
    <w:rsid w:val="002C6FCD"/>
    <w:rsid w:val="002C7166"/>
    <w:rsid w:val="002C71A1"/>
    <w:rsid w:val="002C76BF"/>
    <w:rsid w:val="002D0051"/>
    <w:rsid w:val="002D02C7"/>
    <w:rsid w:val="002D0371"/>
    <w:rsid w:val="002D071A"/>
    <w:rsid w:val="002D102E"/>
    <w:rsid w:val="002D1CC0"/>
    <w:rsid w:val="002D2E85"/>
    <w:rsid w:val="002D2FD1"/>
    <w:rsid w:val="002D34B2"/>
    <w:rsid w:val="002D385C"/>
    <w:rsid w:val="002D4147"/>
    <w:rsid w:val="002D4863"/>
    <w:rsid w:val="002D4878"/>
    <w:rsid w:val="002D4ABC"/>
    <w:rsid w:val="002D5255"/>
    <w:rsid w:val="002D5933"/>
    <w:rsid w:val="002D5BFA"/>
    <w:rsid w:val="002D6218"/>
    <w:rsid w:val="002D6B9B"/>
    <w:rsid w:val="002D6E41"/>
    <w:rsid w:val="002D7210"/>
    <w:rsid w:val="002D7637"/>
    <w:rsid w:val="002D79AD"/>
    <w:rsid w:val="002D7A20"/>
    <w:rsid w:val="002E048D"/>
    <w:rsid w:val="002E0621"/>
    <w:rsid w:val="002E0B37"/>
    <w:rsid w:val="002E0B70"/>
    <w:rsid w:val="002E0BEF"/>
    <w:rsid w:val="002E17F2"/>
    <w:rsid w:val="002E180D"/>
    <w:rsid w:val="002E190F"/>
    <w:rsid w:val="002E1D24"/>
    <w:rsid w:val="002E1D42"/>
    <w:rsid w:val="002E2A11"/>
    <w:rsid w:val="002E2B4D"/>
    <w:rsid w:val="002E368E"/>
    <w:rsid w:val="002E3791"/>
    <w:rsid w:val="002E40BD"/>
    <w:rsid w:val="002E4943"/>
    <w:rsid w:val="002E5286"/>
    <w:rsid w:val="002E54CA"/>
    <w:rsid w:val="002E5D03"/>
    <w:rsid w:val="002E5FA8"/>
    <w:rsid w:val="002E659A"/>
    <w:rsid w:val="002E66E8"/>
    <w:rsid w:val="002E6779"/>
    <w:rsid w:val="002E689B"/>
    <w:rsid w:val="002E6D13"/>
    <w:rsid w:val="002E7003"/>
    <w:rsid w:val="002E7232"/>
    <w:rsid w:val="002E73D0"/>
    <w:rsid w:val="002E7CAE"/>
    <w:rsid w:val="002E7F8F"/>
    <w:rsid w:val="002F0406"/>
    <w:rsid w:val="002F07A4"/>
    <w:rsid w:val="002F2103"/>
    <w:rsid w:val="002F2384"/>
    <w:rsid w:val="002F2771"/>
    <w:rsid w:val="002F2F73"/>
    <w:rsid w:val="002F37A9"/>
    <w:rsid w:val="002F388F"/>
    <w:rsid w:val="002F3A10"/>
    <w:rsid w:val="002F3B52"/>
    <w:rsid w:val="002F4750"/>
    <w:rsid w:val="002F4AE1"/>
    <w:rsid w:val="002F4CF3"/>
    <w:rsid w:val="002F53F4"/>
    <w:rsid w:val="002F5609"/>
    <w:rsid w:val="002F585B"/>
    <w:rsid w:val="002F5AFC"/>
    <w:rsid w:val="002F5FA3"/>
    <w:rsid w:val="002F6442"/>
    <w:rsid w:val="002F691E"/>
    <w:rsid w:val="002F6CB0"/>
    <w:rsid w:val="002F6E97"/>
    <w:rsid w:val="002F6E9C"/>
    <w:rsid w:val="002F6EF2"/>
    <w:rsid w:val="002F70FD"/>
    <w:rsid w:val="002F72F6"/>
    <w:rsid w:val="002F771F"/>
    <w:rsid w:val="002F784D"/>
    <w:rsid w:val="002F7E31"/>
    <w:rsid w:val="003001B2"/>
    <w:rsid w:val="003003EF"/>
    <w:rsid w:val="003003F3"/>
    <w:rsid w:val="0030075F"/>
    <w:rsid w:val="00300A13"/>
    <w:rsid w:val="00300A39"/>
    <w:rsid w:val="00300DD5"/>
    <w:rsid w:val="00300F7D"/>
    <w:rsid w:val="003016A0"/>
    <w:rsid w:val="003018E3"/>
    <w:rsid w:val="00301BDB"/>
    <w:rsid w:val="00301CE6"/>
    <w:rsid w:val="00302569"/>
    <w:rsid w:val="0030256B"/>
    <w:rsid w:val="00302867"/>
    <w:rsid w:val="00302D11"/>
    <w:rsid w:val="00303443"/>
    <w:rsid w:val="0030352E"/>
    <w:rsid w:val="003038EC"/>
    <w:rsid w:val="00303C10"/>
    <w:rsid w:val="00304ED4"/>
    <w:rsid w:val="00304FAF"/>
    <w:rsid w:val="0030501F"/>
    <w:rsid w:val="00305444"/>
    <w:rsid w:val="0030635D"/>
    <w:rsid w:val="00306578"/>
    <w:rsid w:val="0030704D"/>
    <w:rsid w:val="00307237"/>
    <w:rsid w:val="00307A45"/>
    <w:rsid w:val="00307BA1"/>
    <w:rsid w:val="00307DF0"/>
    <w:rsid w:val="003107EC"/>
    <w:rsid w:val="003108E5"/>
    <w:rsid w:val="00310D75"/>
    <w:rsid w:val="00311702"/>
    <w:rsid w:val="00311ADB"/>
    <w:rsid w:val="00311E82"/>
    <w:rsid w:val="0031248E"/>
    <w:rsid w:val="003124BA"/>
    <w:rsid w:val="00312A00"/>
    <w:rsid w:val="00312ADC"/>
    <w:rsid w:val="00312C0A"/>
    <w:rsid w:val="00312F6C"/>
    <w:rsid w:val="00313A95"/>
    <w:rsid w:val="00313FD6"/>
    <w:rsid w:val="003140B4"/>
    <w:rsid w:val="0031418A"/>
    <w:rsid w:val="003143BD"/>
    <w:rsid w:val="003148CE"/>
    <w:rsid w:val="003153C1"/>
    <w:rsid w:val="00315775"/>
    <w:rsid w:val="00315D30"/>
    <w:rsid w:val="0031697D"/>
    <w:rsid w:val="00320177"/>
    <w:rsid w:val="003203ED"/>
    <w:rsid w:val="00320B38"/>
    <w:rsid w:val="0032130F"/>
    <w:rsid w:val="003220F6"/>
    <w:rsid w:val="00322820"/>
    <w:rsid w:val="00322C9F"/>
    <w:rsid w:val="00323094"/>
    <w:rsid w:val="003233E6"/>
    <w:rsid w:val="00324135"/>
    <w:rsid w:val="003242DD"/>
    <w:rsid w:val="00324AA1"/>
    <w:rsid w:val="00324D23"/>
    <w:rsid w:val="00325768"/>
    <w:rsid w:val="00325884"/>
    <w:rsid w:val="00325F35"/>
    <w:rsid w:val="003260A9"/>
    <w:rsid w:val="0032623C"/>
    <w:rsid w:val="00327619"/>
    <w:rsid w:val="00327C12"/>
    <w:rsid w:val="00330D80"/>
    <w:rsid w:val="00331751"/>
    <w:rsid w:val="00331E4A"/>
    <w:rsid w:val="003329DD"/>
    <w:rsid w:val="00332F77"/>
    <w:rsid w:val="003330BE"/>
    <w:rsid w:val="003334EA"/>
    <w:rsid w:val="0033352E"/>
    <w:rsid w:val="003338A3"/>
    <w:rsid w:val="00333FD7"/>
    <w:rsid w:val="00334165"/>
    <w:rsid w:val="00334578"/>
    <w:rsid w:val="00334579"/>
    <w:rsid w:val="00334616"/>
    <w:rsid w:val="00334D0C"/>
    <w:rsid w:val="0033520D"/>
    <w:rsid w:val="00335858"/>
    <w:rsid w:val="003358CC"/>
    <w:rsid w:val="003365B5"/>
    <w:rsid w:val="00336B6C"/>
    <w:rsid w:val="00336BDA"/>
    <w:rsid w:val="00337135"/>
    <w:rsid w:val="00337D8B"/>
    <w:rsid w:val="0034032F"/>
    <w:rsid w:val="00340CA8"/>
    <w:rsid w:val="00340F8F"/>
    <w:rsid w:val="0034106C"/>
    <w:rsid w:val="0034166C"/>
    <w:rsid w:val="003419A8"/>
    <w:rsid w:val="00341C68"/>
    <w:rsid w:val="00342A5C"/>
    <w:rsid w:val="00342BD7"/>
    <w:rsid w:val="00342D17"/>
    <w:rsid w:val="00342DC0"/>
    <w:rsid w:val="00343C63"/>
    <w:rsid w:val="0034447A"/>
    <w:rsid w:val="003455D3"/>
    <w:rsid w:val="00345E2B"/>
    <w:rsid w:val="003466AD"/>
    <w:rsid w:val="00346A1B"/>
    <w:rsid w:val="00346DB5"/>
    <w:rsid w:val="00347574"/>
    <w:rsid w:val="003477B1"/>
    <w:rsid w:val="003479F3"/>
    <w:rsid w:val="00347DB6"/>
    <w:rsid w:val="00347E7F"/>
    <w:rsid w:val="0035020E"/>
    <w:rsid w:val="00350306"/>
    <w:rsid w:val="0035065C"/>
    <w:rsid w:val="003507E3"/>
    <w:rsid w:val="003516FD"/>
    <w:rsid w:val="00351C00"/>
    <w:rsid w:val="00351C21"/>
    <w:rsid w:val="00352094"/>
    <w:rsid w:val="003528A0"/>
    <w:rsid w:val="00352AAB"/>
    <w:rsid w:val="00352BCD"/>
    <w:rsid w:val="00352BE5"/>
    <w:rsid w:val="00353724"/>
    <w:rsid w:val="003540BA"/>
    <w:rsid w:val="003541E0"/>
    <w:rsid w:val="00354319"/>
    <w:rsid w:val="00354CCE"/>
    <w:rsid w:val="00354F66"/>
    <w:rsid w:val="0035511B"/>
    <w:rsid w:val="00356081"/>
    <w:rsid w:val="0035684A"/>
    <w:rsid w:val="00357380"/>
    <w:rsid w:val="003575EB"/>
    <w:rsid w:val="00360259"/>
    <w:rsid w:val="003602D9"/>
    <w:rsid w:val="00360DA0"/>
    <w:rsid w:val="00360E3C"/>
    <w:rsid w:val="00360EE1"/>
    <w:rsid w:val="003610FB"/>
    <w:rsid w:val="00361261"/>
    <w:rsid w:val="003616AD"/>
    <w:rsid w:val="00361DD9"/>
    <w:rsid w:val="003626B8"/>
    <w:rsid w:val="00362F2B"/>
    <w:rsid w:val="00363773"/>
    <w:rsid w:val="00363D3D"/>
    <w:rsid w:val="003647FB"/>
    <w:rsid w:val="003649A8"/>
    <w:rsid w:val="00364BF8"/>
    <w:rsid w:val="00364E62"/>
    <w:rsid w:val="00364F51"/>
    <w:rsid w:val="00365071"/>
    <w:rsid w:val="00365557"/>
    <w:rsid w:val="0036558A"/>
    <w:rsid w:val="0036581E"/>
    <w:rsid w:val="00365A4B"/>
    <w:rsid w:val="00365B82"/>
    <w:rsid w:val="00365BF7"/>
    <w:rsid w:val="00365D01"/>
    <w:rsid w:val="00365ED8"/>
    <w:rsid w:val="003661F8"/>
    <w:rsid w:val="00366A27"/>
    <w:rsid w:val="00366A3C"/>
    <w:rsid w:val="00366E87"/>
    <w:rsid w:val="0036722D"/>
    <w:rsid w:val="003673AE"/>
    <w:rsid w:val="00367B02"/>
    <w:rsid w:val="0037059A"/>
    <w:rsid w:val="00370C16"/>
    <w:rsid w:val="00370E47"/>
    <w:rsid w:val="00371062"/>
    <w:rsid w:val="003719B5"/>
    <w:rsid w:val="00372AAF"/>
    <w:rsid w:val="00372C4A"/>
    <w:rsid w:val="003731AB"/>
    <w:rsid w:val="00373969"/>
    <w:rsid w:val="003742AC"/>
    <w:rsid w:val="003744CE"/>
    <w:rsid w:val="00374F8B"/>
    <w:rsid w:val="00375719"/>
    <w:rsid w:val="0037673C"/>
    <w:rsid w:val="003768AA"/>
    <w:rsid w:val="00376B0A"/>
    <w:rsid w:val="0037719F"/>
    <w:rsid w:val="003776EC"/>
    <w:rsid w:val="00377CE1"/>
    <w:rsid w:val="00380C18"/>
    <w:rsid w:val="00380D7D"/>
    <w:rsid w:val="0038102E"/>
    <w:rsid w:val="00381039"/>
    <w:rsid w:val="0038157A"/>
    <w:rsid w:val="00381819"/>
    <w:rsid w:val="003821E2"/>
    <w:rsid w:val="003822C2"/>
    <w:rsid w:val="0038251A"/>
    <w:rsid w:val="00383467"/>
    <w:rsid w:val="00383FF3"/>
    <w:rsid w:val="00384177"/>
    <w:rsid w:val="00384284"/>
    <w:rsid w:val="0038458B"/>
    <w:rsid w:val="003849C5"/>
    <w:rsid w:val="00384DE7"/>
    <w:rsid w:val="00385770"/>
    <w:rsid w:val="0038578F"/>
    <w:rsid w:val="00385932"/>
    <w:rsid w:val="003859C1"/>
    <w:rsid w:val="00385BF0"/>
    <w:rsid w:val="003861C1"/>
    <w:rsid w:val="003864FE"/>
    <w:rsid w:val="00386578"/>
    <w:rsid w:val="003865C0"/>
    <w:rsid w:val="00386747"/>
    <w:rsid w:val="00390745"/>
    <w:rsid w:val="00390EAF"/>
    <w:rsid w:val="00390ECA"/>
    <w:rsid w:val="0039106D"/>
    <w:rsid w:val="003913DB"/>
    <w:rsid w:val="00391638"/>
    <w:rsid w:val="003918D0"/>
    <w:rsid w:val="00392566"/>
    <w:rsid w:val="003927B8"/>
    <w:rsid w:val="003929A8"/>
    <w:rsid w:val="00392C61"/>
    <w:rsid w:val="00392D70"/>
    <w:rsid w:val="0039326C"/>
    <w:rsid w:val="00393702"/>
    <w:rsid w:val="003939FF"/>
    <w:rsid w:val="00393FE3"/>
    <w:rsid w:val="003946B1"/>
    <w:rsid w:val="00394C2F"/>
    <w:rsid w:val="00394D8D"/>
    <w:rsid w:val="00395160"/>
    <w:rsid w:val="0039520F"/>
    <w:rsid w:val="00395948"/>
    <w:rsid w:val="003959D8"/>
    <w:rsid w:val="00395F42"/>
    <w:rsid w:val="003963F4"/>
    <w:rsid w:val="003967CC"/>
    <w:rsid w:val="00396A86"/>
    <w:rsid w:val="00396C06"/>
    <w:rsid w:val="00396F7E"/>
    <w:rsid w:val="00396FA2"/>
    <w:rsid w:val="00397568"/>
    <w:rsid w:val="00397827"/>
    <w:rsid w:val="00397863"/>
    <w:rsid w:val="003978A8"/>
    <w:rsid w:val="003A0022"/>
    <w:rsid w:val="003A0DAE"/>
    <w:rsid w:val="003A0E8F"/>
    <w:rsid w:val="003A0EDB"/>
    <w:rsid w:val="003A10D3"/>
    <w:rsid w:val="003A1806"/>
    <w:rsid w:val="003A21A8"/>
    <w:rsid w:val="003A2207"/>
    <w:rsid w:val="003A2223"/>
    <w:rsid w:val="003A2A0F"/>
    <w:rsid w:val="003A2DD7"/>
    <w:rsid w:val="003A3994"/>
    <w:rsid w:val="003A41A7"/>
    <w:rsid w:val="003A42DE"/>
    <w:rsid w:val="003A45A1"/>
    <w:rsid w:val="003A46BF"/>
    <w:rsid w:val="003A4C90"/>
    <w:rsid w:val="003A4EBD"/>
    <w:rsid w:val="003A5124"/>
    <w:rsid w:val="003A5669"/>
    <w:rsid w:val="003A5A89"/>
    <w:rsid w:val="003A5B0A"/>
    <w:rsid w:val="003A5C85"/>
    <w:rsid w:val="003A5EA3"/>
    <w:rsid w:val="003A6A0E"/>
    <w:rsid w:val="003A6BAC"/>
    <w:rsid w:val="003A6BE0"/>
    <w:rsid w:val="003A6C91"/>
    <w:rsid w:val="003A722F"/>
    <w:rsid w:val="003A7D5E"/>
    <w:rsid w:val="003A7EF3"/>
    <w:rsid w:val="003B0097"/>
    <w:rsid w:val="003B055B"/>
    <w:rsid w:val="003B0669"/>
    <w:rsid w:val="003B0DC8"/>
    <w:rsid w:val="003B1183"/>
    <w:rsid w:val="003B159C"/>
    <w:rsid w:val="003B172F"/>
    <w:rsid w:val="003B1C05"/>
    <w:rsid w:val="003B1DDF"/>
    <w:rsid w:val="003B25AE"/>
    <w:rsid w:val="003B29D5"/>
    <w:rsid w:val="003B2AE7"/>
    <w:rsid w:val="003B2B22"/>
    <w:rsid w:val="003B35D9"/>
    <w:rsid w:val="003B369F"/>
    <w:rsid w:val="003B36A3"/>
    <w:rsid w:val="003B4971"/>
    <w:rsid w:val="003B4D87"/>
    <w:rsid w:val="003B4EB4"/>
    <w:rsid w:val="003B4F7C"/>
    <w:rsid w:val="003B4FDF"/>
    <w:rsid w:val="003B53CC"/>
    <w:rsid w:val="003B56B8"/>
    <w:rsid w:val="003B5944"/>
    <w:rsid w:val="003B62D8"/>
    <w:rsid w:val="003B68E4"/>
    <w:rsid w:val="003B6931"/>
    <w:rsid w:val="003B6A21"/>
    <w:rsid w:val="003B6A3A"/>
    <w:rsid w:val="003B72C3"/>
    <w:rsid w:val="003B795B"/>
    <w:rsid w:val="003B7AC3"/>
    <w:rsid w:val="003B7FE5"/>
    <w:rsid w:val="003C0132"/>
    <w:rsid w:val="003C0726"/>
    <w:rsid w:val="003C0D50"/>
    <w:rsid w:val="003C11C8"/>
    <w:rsid w:val="003C12B9"/>
    <w:rsid w:val="003C22BF"/>
    <w:rsid w:val="003C25B9"/>
    <w:rsid w:val="003C2702"/>
    <w:rsid w:val="003C2907"/>
    <w:rsid w:val="003C2C76"/>
    <w:rsid w:val="003C3076"/>
    <w:rsid w:val="003C359F"/>
    <w:rsid w:val="003C4860"/>
    <w:rsid w:val="003C4941"/>
    <w:rsid w:val="003C4F19"/>
    <w:rsid w:val="003C4FFF"/>
    <w:rsid w:val="003C540D"/>
    <w:rsid w:val="003C5C3D"/>
    <w:rsid w:val="003C5D56"/>
    <w:rsid w:val="003C62E9"/>
    <w:rsid w:val="003C62ED"/>
    <w:rsid w:val="003C64D3"/>
    <w:rsid w:val="003C6BEA"/>
    <w:rsid w:val="003C6C78"/>
    <w:rsid w:val="003C6D1B"/>
    <w:rsid w:val="003C6E0C"/>
    <w:rsid w:val="003C733E"/>
    <w:rsid w:val="003C74F8"/>
    <w:rsid w:val="003C7806"/>
    <w:rsid w:val="003D025D"/>
    <w:rsid w:val="003D109F"/>
    <w:rsid w:val="003D12F6"/>
    <w:rsid w:val="003D2478"/>
    <w:rsid w:val="003D2561"/>
    <w:rsid w:val="003D2BF2"/>
    <w:rsid w:val="003D339A"/>
    <w:rsid w:val="003D41C3"/>
    <w:rsid w:val="003D4835"/>
    <w:rsid w:val="003D4BCE"/>
    <w:rsid w:val="003D5831"/>
    <w:rsid w:val="003D5B1F"/>
    <w:rsid w:val="003D6122"/>
    <w:rsid w:val="003D6509"/>
    <w:rsid w:val="003D6649"/>
    <w:rsid w:val="003D6DD2"/>
    <w:rsid w:val="003D7146"/>
    <w:rsid w:val="003D7999"/>
    <w:rsid w:val="003D7A23"/>
    <w:rsid w:val="003D7BEF"/>
    <w:rsid w:val="003D7FB1"/>
    <w:rsid w:val="003E0201"/>
    <w:rsid w:val="003E104F"/>
    <w:rsid w:val="003E128F"/>
    <w:rsid w:val="003E14A6"/>
    <w:rsid w:val="003E15FA"/>
    <w:rsid w:val="003E15FB"/>
    <w:rsid w:val="003E16CC"/>
    <w:rsid w:val="003E179A"/>
    <w:rsid w:val="003E1C3C"/>
    <w:rsid w:val="003E1D16"/>
    <w:rsid w:val="003E1D23"/>
    <w:rsid w:val="003E1E13"/>
    <w:rsid w:val="003E24A5"/>
    <w:rsid w:val="003E2D08"/>
    <w:rsid w:val="003E3A77"/>
    <w:rsid w:val="003E3DD1"/>
    <w:rsid w:val="003E42D2"/>
    <w:rsid w:val="003E4493"/>
    <w:rsid w:val="003E46C7"/>
    <w:rsid w:val="003E4789"/>
    <w:rsid w:val="003E517D"/>
    <w:rsid w:val="003E5278"/>
    <w:rsid w:val="003E55E4"/>
    <w:rsid w:val="003E5B3A"/>
    <w:rsid w:val="003E5E52"/>
    <w:rsid w:val="003E64AD"/>
    <w:rsid w:val="003E6C71"/>
    <w:rsid w:val="003E7090"/>
    <w:rsid w:val="003E74E3"/>
    <w:rsid w:val="003E7676"/>
    <w:rsid w:val="003E773A"/>
    <w:rsid w:val="003E7ACB"/>
    <w:rsid w:val="003F024E"/>
    <w:rsid w:val="003F05C7"/>
    <w:rsid w:val="003F0886"/>
    <w:rsid w:val="003F152B"/>
    <w:rsid w:val="003F1D3F"/>
    <w:rsid w:val="003F1E34"/>
    <w:rsid w:val="003F1F38"/>
    <w:rsid w:val="003F21F4"/>
    <w:rsid w:val="003F24A2"/>
    <w:rsid w:val="003F25D5"/>
    <w:rsid w:val="003F2CD4"/>
    <w:rsid w:val="003F370E"/>
    <w:rsid w:val="003F37DF"/>
    <w:rsid w:val="003F3900"/>
    <w:rsid w:val="003F3AD2"/>
    <w:rsid w:val="003F3D14"/>
    <w:rsid w:val="003F4036"/>
    <w:rsid w:val="003F4A38"/>
    <w:rsid w:val="003F4A65"/>
    <w:rsid w:val="003F50F7"/>
    <w:rsid w:val="003F56D3"/>
    <w:rsid w:val="003F58E9"/>
    <w:rsid w:val="003F5B82"/>
    <w:rsid w:val="003F5CA0"/>
    <w:rsid w:val="003F5DCE"/>
    <w:rsid w:val="003F62B1"/>
    <w:rsid w:val="003F6333"/>
    <w:rsid w:val="003F6392"/>
    <w:rsid w:val="003F6A47"/>
    <w:rsid w:val="003F6BBE"/>
    <w:rsid w:val="003F71A2"/>
    <w:rsid w:val="003F77C3"/>
    <w:rsid w:val="003F7DC9"/>
    <w:rsid w:val="004000E8"/>
    <w:rsid w:val="004008B0"/>
    <w:rsid w:val="00400BC8"/>
    <w:rsid w:val="00400C58"/>
    <w:rsid w:val="00400F6A"/>
    <w:rsid w:val="00402353"/>
    <w:rsid w:val="0040241A"/>
    <w:rsid w:val="0040255D"/>
    <w:rsid w:val="004028A6"/>
    <w:rsid w:val="004028D6"/>
    <w:rsid w:val="00402E2B"/>
    <w:rsid w:val="004039DA"/>
    <w:rsid w:val="00403C08"/>
    <w:rsid w:val="00403DF6"/>
    <w:rsid w:val="004040C0"/>
    <w:rsid w:val="00404EFD"/>
    <w:rsid w:val="00405010"/>
    <w:rsid w:val="0040512B"/>
    <w:rsid w:val="00405248"/>
    <w:rsid w:val="00405CA5"/>
    <w:rsid w:val="00406147"/>
    <w:rsid w:val="00406620"/>
    <w:rsid w:val="004066C5"/>
    <w:rsid w:val="004068FB"/>
    <w:rsid w:val="00406A49"/>
    <w:rsid w:val="00406BA2"/>
    <w:rsid w:val="00406C60"/>
    <w:rsid w:val="00406D09"/>
    <w:rsid w:val="00407C29"/>
    <w:rsid w:val="00407CD3"/>
    <w:rsid w:val="00410134"/>
    <w:rsid w:val="00410409"/>
    <w:rsid w:val="004105BC"/>
    <w:rsid w:val="0041078A"/>
    <w:rsid w:val="00410B72"/>
    <w:rsid w:val="00410C9B"/>
    <w:rsid w:val="00410D54"/>
    <w:rsid w:val="00410F18"/>
    <w:rsid w:val="00411923"/>
    <w:rsid w:val="00411B1A"/>
    <w:rsid w:val="00411D51"/>
    <w:rsid w:val="0041258E"/>
    <w:rsid w:val="0041263E"/>
    <w:rsid w:val="00412653"/>
    <w:rsid w:val="0041384A"/>
    <w:rsid w:val="00413AAC"/>
    <w:rsid w:val="00413F19"/>
    <w:rsid w:val="00414670"/>
    <w:rsid w:val="00414675"/>
    <w:rsid w:val="00414AB1"/>
    <w:rsid w:val="00414C64"/>
    <w:rsid w:val="00414D09"/>
    <w:rsid w:val="00415D14"/>
    <w:rsid w:val="00415E8A"/>
    <w:rsid w:val="00415FA6"/>
    <w:rsid w:val="00416176"/>
    <w:rsid w:val="00416DDF"/>
    <w:rsid w:val="00416EC3"/>
    <w:rsid w:val="00417069"/>
    <w:rsid w:val="004174F3"/>
    <w:rsid w:val="00420230"/>
    <w:rsid w:val="00420A99"/>
    <w:rsid w:val="00421105"/>
    <w:rsid w:val="00421616"/>
    <w:rsid w:val="0042167F"/>
    <w:rsid w:val="0042199F"/>
    <w:rsid w:val="00421C69"/>
    <w:rsid w:val="00421F66"/>
    <w:rsid w:val="0042213D"/>
    <w:rsid w:val="004224B6"/>
    <w:rsid w:val="00422D12"/>
    <w:rsid w:val="00422DE1"/>
    <w:rsid w:val="004234DB"/>
    <w:rsid w:val="004234E7"/>
    <w:rsid w:val="0042363A"/>
    <w:rsid w:val="00423A90"/>
    <w:rsid w:val="004242F4"/>
    <w:rsid w:val="00424A05"/>
    <w:rsid w:val="00424F60"/>
    <w:rsid w:val="004251E3"/>
    <w:rsid w:val="00425671"/>
    <w:rsid w:val="00425A2C"/>
    <w:rsid w:val="00425A2E"/>
    <w:rsid w:val="00425B68"/>
    <w:rsid w:val="0042614B"/>
    <w:rsid w:val="00426910"/>
    <w:rsid w:val="00426A23"/>
    <w:rsid w:val="00426ADD"/>
    <w:rsid w:val="00427248"/>
    <w:rsid w:val="00427478"/>
    <w:rsid w:val="0042772E"/>
    <w:rsid w:val="00427772"/>
    <w:rsid w:val="004278E6"/>
    <w:rsid w:val="00427AE1"/>
    <w:rsid w:val="00431693"/>
    <w:rsid w:val="004319AA"/>
    <w:rsid w:val="00431A9F"/>
    <w:rsid w:val="004327A2"/>
    <w:rsid w:val="004328D6"/>
    <w:rsid w:val="0043299F"/>
    <w:rsid w:val="00432D79"/>
    <w:rsid w:val="00432F94"/>
    <w:rsid w:val="00433752"/>
    <w:rsid w:val="00433AB4"/>
    <w:rsid w:val="00433CB2"/>
    <w:rsid w:val="00433F77"/>
    <w:rsid w:val="00434358"/>
    <w:rsid w:val="004345C8"/>
    <w:rsid w:val="0043473D"/>
    <w:rsid w:val="00434E58"/>
    <w:rsid w:val="00434ED0"/>
    <w:rsid w:val="00435B86"/>
    <w:rsid w:val="00435EC4"/>
    <w:rsid w:val="00436282"/>
    <w:rsid w:val="0043662F"/>
    <w:rsid w:val="00437447"/>
    <w:rsid w:val="00437783"/>
    <w:rsid w:val="00440AF4"/>
    <w:rsid w:val="00440C67"/>
    <w:rsid w:val="00440DEE"/>
    <w:rsid w:val="004410B9"/>
    <w:rsid w:val="00441829"/>
    <w:rsid w:val="00441A92"/>
    <w:rsid w:val="00441D2D"/>
    <w:rsid w:val="00441FB8"/>
    <w:rsid w:val="004427DC"/>
    <w:rsid w:val="00442A5F"/>
    <w:rsid w:val="00442EF9"/>
    <w:rsid w:val="004431BC"/>
    <w:rsid w:val="00443824"/>
    <w:rsid w:val="00443C63"/>
    <w:rsid w:val="004440D0"/>
    <w:rsid w:val="00444B1D"/>
    <w:rsid w:val="00444D03"/>
    <w:rsid w:val="00444F56"/>
    <w:rsid w:val="004452C3"/>
    <w:rsid w:val="00445828"/>
    <w:rsid w:val="004459B0"/>
    <w:rsid w:val="004459C8"/>
    <w:rsid w:val="00445CCB"/>
    <w:rsid w:val="004461FB"/>
    <w:rsid w:val="004462B4"/>
    <w:rsid w:val="00446488"/>
    <w:rsid w:val="00446A99"/>
    <w:rsid w:val="0044705A"/>
    <w:rsid w:val="004475BC"/>
    <w:rsid w:val="00447BC3"/>
    <w:rsid w:val="00447EC1"/>
    <w:rsid w:val="004501E0"/>
    <w:rsid w:val="00450214"/>
    <w:rsid w:val="00450677"/>
    <w:rsid w:val="00450E98"/>
    <w:rsid w:val="00451378"/>
    <w:rsid w:val="004516F5"/>
    <w:rsid w:val="004517AA"/>
    <w:rsid w:val="00451CF9"/>
    <w:rsid w:val="00452A2B"/>
    <w:rsid w:val="00452CAC"/>
    <w:rsid w:val="00452FD8"/>
    <w:rsid w:val="0045312C"/>
    <w:rsid w:val="004532F4"/>
    <w:rsid w:val="0045334A"/>
    <w:rsid w:val="00453980"/>
    <w:rsid w:val="004545AE"/>
    <w:rsid w:val="004546DB"/>
    <w:rsid w:val="004555E3"/>
    <w:rsid w:val="00455D0D"/>
    <w:rsid w:val="00455E5B"/>
    <w:rsid w:val="0045606C"/>
    <w:rsid w:val="0045630F"/>
    <w:rsid w:val="004563AD"/>
    <w:rsid w:val="00456425"/>
    <w:rsid w:val="00456882"/>
    <w:rsid w:val="00456D06"/>
    <w:rsid w:val="00456D12"/>
    <w:rsid w:val="00457565"/>
    <w:rsid w:val="00457B71"/>
    <w:rsid w:val="00457E78"/>
    <w:rsid w:val="00460121"/>
    <w:rsid w:val="00460D15"/>
    <w:rsid w:val="00461031"/>
    <w:rsid w:val="0046108F"/>
    <w:rsid w:val="004616E7"/>
    <w:rsid w:val="00461892"/>
    <w:rsid w:val="00462A69"/>
    <w:rsid w:val="00462C36"/>
    <w:rsid w:val="00463459"/>
    <w:rsid w:val="004647A7"/>
    <w:rsid w:val="0046493F"/>
    <w:rsid w:val="00465C99"/>
    <w:rsid w:val="004661B2"/>
    <w:rsid w:val="004666F5"/>
    <w:rsid w:val="004669E2"/>
    <w:rsid w:val="00466F5E"/>
    <w:rsid w:val="00466FFC"/>
    <w:rsid w:val="00467360"/>
    <w:rsid w:val="004675C9"/>
    <w:rsid w:val="00467EE1"/>
    <w:rsid w:val="00470334"/>
    <w:rsid w:val="00470359"/>
    <w:rsid w:val="00470B4B"/>
    <w:rsid w:val="00470C2E"/>
    <w:rsid w:val="00470C31"/>
    <w:rsid w:val="0047271B"/>
    <w:rsid w:val="0047282C"/>
    <w:rsid w:val="00472CF7"/>
    <w:rsid w:val="00472DE1"/>
    <w:rsid w:val="00472FB6"/>
    <w:rsid w:val="004734D0"/>
    <w:rsid w:val="00473BE8"/>
    <w:rsid w:val="00473DCE"/>
    <w:rsid w:val="0047400F"/>
    <w:rsid w:val="004740CF"/>
    <w:rsid w:val="00474365"/>
    <w:rsid w:val="004744A2"/>
    <w:rsid w:val="004745E5"/>
    <w:rsid w:val="004751F6"/>
    <w:rsid w:val="004754DA"/>
    <w:rsid w:val="0047556B"/>
    <w:rsid w:val="004759C4"/>
    <w:rsid w:val="004759CE"/>
    <w:rsid w:val="00475B79"/>
    <w:rsid w:val="00476675"/>
    <w:rsid w:val="0047686E"/>
    <w:rsid w:val="00476AA1"/>
    <w:rsid w:val="00476AA8"/>
    <w:rsid w:val="00476DCB"/>
    <w:rsid w:val="00477493"/>
    <w:rsid w:val="00477768"/>
    <w:rsid w:val="004804AB"/>
    <w:rsid w:val="0048061C"/>
    <w:rsid w:val="004806D2"/>
    <w:rsid w:val="004807A2"/>
    <w:rsid w:val="004809E0"/>
    <w:rsid w:val="00480E5D"/>
    <w:rsid w:val="00481203"/>
    <w:rsid w:val="004814A0"/>
    <w:rsid w:val="004815FD"/>
    <w:rsid w:val="00481705"/>
    <w:rsid w:val="00481D24"/>
    <w:rsid w:val="00481DE7"/>
    <w:rsid w:val="00481FB4"/>
    <w:rsid w:val="004821B6"/>
    <w:rsid w:val="0048266F"/>
    <w:rsid w:val="00482695"/>
    <w:rsid w:val="00482CE4"/>
    <w:rsid w:val="00483346"/>
    <w:rsid w:val="0048363F"/>
    <w:rsid w:val="00483E90"/>
    <w:rsid w:val="00483EFF"/>
    <w:rsid w:val="004842C3"/>
    <w:rsid w:val="00484787"/>
    <w:rsid w:val="00484AA3"/>
    <w:rsid w:val="004852E2"/>
    <w:rsid w:val="0048579F"/>
    <w:rsid w:val="00485B50"/>
    <w:rsid w:val="00485E3B"/>
    <w:rsid w:val="0048634B"/>
    <w:rsid w:val="00486522"/>
    <w:rsid w:val="00486739"/>
    <w:rsid w:val="00487362"/>
    <w:rsid w:val="00490025"/>
    <w:rsid w:val="004906A5"/>
    <w:rsid w:val="00490B24"/>
    <w:rsid w:val="00490C6F"/>
    <w:rsid w:val="00491816"/>
    <w:rsid w:val="00491B36"/>
    <w:rsid w:val="00492B36"/>
    <w:rsid w:val="00492BC5"/>
    <w:rsid w:val="00492E72"/>
    <w:rsid w:val="00493240"/>
    <w:rsid w:val="00493B91"/>
    <w:rsid w:val="00495043"/>
    <w:rsid w:val="00495A0F"/>
    <w:rsid w:val="00496498"/>
    <w:rsid w:val="004964F1"/>
    <w:rsid w:val="004969C1"/>
    <w:rsid w:val="00496E03"/>
    <w:rsid w:val="00496FBF"/>
    <w:rsid w:val="0049704C"/>
    <w:rsid w:val="00497314"/>
    <w:rsid w:val="00497357"/>
    <w:rsid w:val="004974EB"/>
    <w:rsid w:val="00497A19"/>
    <w:rsid w:val="00497C80"/>
    <w:rsid w:val="004A0373"/>
    <w:rsid w:val="004A0454"/>
    <w:rsid w:val="004A0557"/>
    <w:rsid w:val="004A059A"/>
    <w:rsid w:val="004A06A6"/>
    <w:rsid w:val="004A0A7D"/>
    <w:rsid w:val="004A1384"/>
    <w:rsid w:val="004A14A7"/>
    <w:rsid w:val="004A1610"/>
    <w:rsid w:val="004A16BC"/>
    <w:rsid w:val="004A2017"/>
    <w:rsid w:val="004A27DF"/>
    <w:rsid w:val="004A2B94"/>
    <w:rsid w:val="004A2D19"/>
    <w:rsid w:val="004A2D47"/>
    <w:rsid w:val="004A2EA0"/>
    <w:rsid w:val="004A2F7C"/>
    <w:rsid w:val="004A3A69"/>
    <w:rsid w:val="004A3AB0"/>
    <w:rsid w:val="004A3F9A"/>
    <w:rsid w:val="004A433E"/>
    <w:rsid w:val="004A4A51"/>
    <w:rsid w:val="004A5256"/>
    <w:rsid w:val="004A574C"/>
    <w:rsid w:val="004A5B68"/>
    <w:rsid w:val="004A5C4B"/>
    <w:rsid w:val="004A614C"/>
    <w:rsid w:val="004A6561"/>
    <w:rsid w:val="004A6DFA"/>
    <w:rsid w:val="004A7D0F"/>
    <w:rsid w:val="004B024F"/>
    <w:rsid w:val="004B0802"/>
    <w:rsid w:val="004B0840"/>
    <w:rsid w:val="004B08C3"/>
    <w:rsid w:val="004B0924"/>
    <w:rsid w:val="004B09DB"/>
    <w:rsid w:val="004B0BE0"/>
    <w:rsid w:val="004B0CE1"/>
    <w:rsid w:val="004B1049"/>
    <w:rsid w:val="004B17C6"/>
    <w:rsid w:val="004B1CFE"/>
    <w:rsid w:val="004B1DB8"/>
    <w:rsid w:val="004B2532"/>
    <w:rsid w:val="004B2725"/>
    <w:rsid w:val="004B2F6C"/>
    <w:rsid w:val="004B3127"/>
    <w:rsid w:val="004B3175"/>
    <w:rsid w:val="004B41DB"/>
    <w:rsid w:val="004B4459"/>
    <w:rsid w:val="004B44CE"/>
    <w:rsid w:val="004B4593"/>
    <w:rsid w:val="004B5909"/>
    <w:rsid w:val="004B68FD"/>
    <w:rsid w:val="004B6BB9"/>
    <w:rsid w:val="004B74E1"/>
    <w:rsid w:val="004B7C0C"/>
    <w:rsid w:val="004C03E8"/>
    <w:rsid w:val="004C0846"/>
    <w:rsid w:val="004C0C9D"/>
    <w:rsid w:val="004C0E7F"/>
    <w:rsid w:val="004C1260"/>
    <w:rsid w:val="004C1704"/>
    <w:rsid w:val="004C1D06"/>
    <w:rsid w:val="004C1D83"/>
    <w:rsid w:val="004C1E01"/>
    <w:rsid w:val="004C20A0"/>
    <w:rsid w:val="004C23B1"/>
    <w:rsid w:val="004C23BA"/>
    <w:rsid w:val="004C2B95"/>
    <w:rsid w:val="004C3216"/>
    <w:rsid w:val="004C36AA"/>
    <w:rsid w:val="004C3898"/>
    <w:rsid w:val="004C3B35"/>
    <w:rsid w:val="004C3C55"/>
    <w:rsid w:val="004C4395"/>
    <w:rsid w:val="004C4662"/>
    <w:rsid w:val="004C4832"/>
    <w:rsid w:val="004C5EE9"/>
    <w:rsid w:val="004C5EF7"/>
    <w:rsid w:val="004C5F72"/>
    <w:rsid w:val="004C6213"/>
    <w:rsid w:val="004C6A7A"/>
    <w:rsid w:val="004C6D2F"/>
    <w:rsid w:val="004C6D4F"/>
    <w:rsid w:val="004C6ED8"/>
    <w:rsid w:val="004C72BF"/>
    <w:rsid w:val="004C77F7"/>
    <w:rsid w:val="004C7935"/>
    <w:rsid w:val="004D06BB"/>
    <w:rsid w:val="004D0D33"/>
    <w:rsid w:val="004D1804"/>
    <w:rsid w:val="004D1C3F"/>
    <w:rsid w:val="004D1DE0"/>
    <w:rsid w:val="004D2254"/>
    <w:rsid w:val="004D22B0"/>
    <w:rsid w:val="004D27E0"/>
    <w:rsid w:val="004D2A59"/>
    <w:rsid w:val="004D2CE5"/>
    <w:rsid w:val="004D36B1"/>
    <w:rsid w:val="004D3A89"/>
    <w:rsid w:val="004D3C15"/>
    <w:rsid w:val="004D432E"/>
    <w:rsid w:val="004D4A97"/>
    <w:rsid w:val="004D4CFA"/>
    <w:rsid w:val="004D594B"/>
    <w:rsid w:val="004D5AEC"/>
    <w:rsid w:val="004D5DD6"/>
    <w:rsid w:val="004D687C"/>
    <w:rsid w:val="004D6C54"/>
    <w:rsid w:val="004D6DC0"/>
    <w:rsid w:val="004D6E88"/>
    <w:rsid w:val="004D7095"/>
    <w:rsid w:val="004D7463"/>
    <w:rsid w:val="004D7EBD"/>
    <w:rsid w:val="004E0AFB"/>
    <w:rsid w:val="004E0BC3"/>
    <w:rsid w:val="004E10F3"/>
    <w:rsid w:val="004E11E7"/>
    <w:rsid w:val="004E1513"/>
    <w:rsid w:val="004E165C"/>
    <w:rsid w:val="004E1B0F"/>
    <w:rsid w:val="004E1C31"/>
    <w:rsid w:val="004E1D5A"/>
    <w:rsid w:val="004E1E53"/>
    <w:rsid w:val="004E2043"/>
    <w:rsid w:val="004E23FC"/>
    <w:rsid w:val="004E246C"/>
    <w:rsid w:val="004E2680"/>
    <w:rsid w:val="004E269A"/>
    <w:rsid w:val="004E28F9"/>
    <w:rsid w:val="004E2C0C"/>
    <w:rsid w:val="004E2CD4"/>
    <w:rsid w:val="004E37A5"/>
    <w:rsid w:val="004E3BAF"/>
    <w:rsid w:val="004E45AE"/>
    <w:rsid w:val="004E462E"/>
    <w:rsid w:val="004E4EEE"/>
    <w:rsid w:val="004E5253"/>
    <w:rsid w:val="004E53C7"/>
    <w:rsid w:val="004E56DC"/>
    <w:rsid w:val="004E57C0"/>
    <w:rsid w:val="004E5F91"/>
    <w:rsid w:val="004E6184"/>
    <w:rsid w:val="004E62BB"/>
    <w:rsid w:val="004E6C03"/>
    <w:rsid w:val="004E76F4"/>
    <w:rsid w:val="004E7873"/>
    <w:rsid w:val="004E7EB2"/>
    <w:rsid w:val="004F030C"/>
    <w:rsid w:val="004F0445"/>
    <w:rsid w:val="004F04D6"/>
    <w:rsid w:val="004F0B6C"/>
    <w:rsid w:val="004F19EB"/>
    <w:rsid w:val="004F1CE9"/>
    <w:rsid w:val="004F2078"/>
    <w:rsid w:val="004F27D0"/>
    <w:rsid w:val="004F30B7"/>
    <w:rsid w:val="004F37B4"/>
    <w:rsid w:val="004F3C67"/>
    <w:rsid w:val="004F4CF5"/>
    <w:rsid w:val="004F4DA3"/>
    <w:rsid w:val="004F5257"/>
    <w:rsid w:val="004F53E9"/>
    <w:rsid w:val="004F584A"/>
    <w:rsid w:val="004F631B"/>
    <w:rsid w:val="004F6322"/>
    <w:rsid w:val="004F659D"/>
    <w:rsid w:val="004F66A7"/>
    <w:rsid w:val="004F68A8"/>
    <w:rsid w:val="004F6A1A"/>
    <w:rsid w:val="004F6FF3"/>
    <w:rsid w:val="004F735E"/>
    <w:rsid w:val="004F7A5B"/>
    <w:rsid w:val="0050063D"/>
    <w:rsid w:val="00500B52"/>
    <w:rsid w:val="005011FB"/>
    <w:rsid w:val="005018FC"/>
    <w:rsid w:val="0050263F"/>
    <w:rsid w:val="0050268E"/>
    <w:rsid w:val="00502A34"/>
    <w:rsid w:val="00502F8A"/>
    <w:rsid w:val="0050318E"/>
    <w:rsid w:val="005042A0"/>
    <w:rsid w:val="00504462"/>
    <w:rsid w:val="00504512"/>
    <w:rsid w:val="00504D78"/>
    <w:rsid w:val="00506557"/>
    <w:rsid w:val="0050677A"/>
    <w:rsid w:val="00506849"/>
    <w:rsid w:val="00506D5C"/>
    <w:rsid w:val="00507194"/>
    <w:rsid w:val="00507402"/>
    <w:rsid w:val="0050775B"/>
    <w:rsid w:val="005078B0"/>
    <w:rsid w:val="00507EA5"/>
    <w:rsid w:val="005102C1"/>
    <w:rsid w:val="005103FC"/>
    <w:rsid w:val="005104E2"/>
    <w:rsid w:val="005108D8"/>
    <w:rsid w:val="00511392"/>
    <w:rsid w:val="005116F9"/>
    <w:rsid w:val="00511B0B"/>
    <w:rsid w:val="00512181"/>
    <w:rsid w:val="0051249C"/>
    <w:rsid w:val="00512811"/>
    <w:rsid w:val="005131C8"/>
    <w:rsid w:val="0051333E"/>
    <w:rsid w:val="0051431D"/>
    <w:rsid w:val="00514531"/>
    <w:rsid w:val="005145F2"/>
    <w:rsid w:val="005146A4"/>
    <w:rsid w:val="005153A7"/>
    <w:rsid w:val="005167A7"/>
    <w:rsid w:val="005167F2"/>
    <w:rsid w:val="00516F48"/>
    <w:rsid w:val="005174E6"/>
    <w:rsid w:val="00517FD4"/>
    <w:rsid w:val="00520012"/>
    <w:rsid w:val="0052004F"/>
    <w:rsid w:val="0052047F"/>
    <w:rsid w:val="0052098B"/>
    <w:rsid w:val="00520BAE"/>
    <w:rsid w:val="005219CF"/>
    <w:rsid w:val="005220F6"/>
    <w:rsid w:val="00522170"/>
    <w:rsid w:val="00522857"/>
    <w:rsid w:val="005234AA"/>
    <w:rsid w:val="00524E96"/>
    <w:rsid w:val="005251B0"/>
    <w:rsid w:val="00525651"/>
    <w:rsid w:val="00525A40"/>
    <w:rsid w:val="005266DD"/>
    <w:rsid w:val="00526BB2"/>
    <w:rsid w:val="00527D68"/>
    <w:rsid w:val="005301C4"/>
    <w:rsid w:val="0053028B"/>
    <w:rsid w:val="00530333"/>
    <w:rsid w:val="00530D7E"/>
    <w:rsid w:val="00530DD3"/>
    <w:rsid w:val="00531A3B"/>
    <w:rsid w:val="00532A25"/>
    <w:rsid w:val="00532FBA"/>
    <w:rsid w:val="00533C5F"/>
    <w:rsid w:val="0053417B"/>
    <w:rsid w:val="00534AE0"/>
    <w:rsid w:val="00534B59"/>
    <w:rsid w:val="00534D24"/>
    <w:rsid w:val="00535499"/>
    <w:rsid w:val="00535666"/>
    <w:rsid w:val="00535C5F"/>
    <w:rsid w:val="0053655B"/>
    <w:rsid w:val="00536759"/>
    <w:rsid w:val="00536B97"/>
    <w:rsid w:val="00536DF7"/>
    <w:rsid w:val="00537131"/>
    <w:rsid w:val="00537C62"/>
    <w:rsid w:val="00537DB8"/>
    <w:rsid w:val="00540108"/>
    <w:rsid w:val="005403BC"/>
    <w:rsid w:val="005408C3"/>
    <w:rsid w:val="00541033"/>
    <w:rsid w:val="00541D42"/>
    <w:rsid w:val="0054206A"/>
    <w:rsid w:val="0054206F"/>
    <w:rsid w:val="005428B4"/>
    <w:rsid w:val="00542974"/>
    <w:rsid w:val="00542A3D"/>
    <w:rsid w:val="00542D12"/>
    <w:rsid w:val="00543B3A"/>
    <w:rsid w:val="00543E1E"/>
    <w:rsid w:val="00544891"/>
    <w:rsid w:val="00544AC8"/>
    <w:rsid w:val="00545011"/>
    <w:rsid w:val="00545D3F"/>
    <w:rsid w:val="00545EE0"/>
    <w:rsid w:val="0054612C"/>
    <w:rsid w:val="0054634A"/>
    <w:rsid w:val="005464F6"/>
    <w:rsid w:val="005465A6"/>
    <w:rsid w:val="00546970"/>
    <w:rsid w:val="00546D33"/>
    <w:rsid w:val="00546F3E"/>
    <w:rsid w:val="00547601"/>
    <w:rsid w:val="00547B2B"/>
    <w:rsid w:val="00547FF5"/>
    <w:rsid w:val="00550246"/>
    <w:rsid w:val="00551097"/>
    <w:rsid w:val="00551810"/>
    <w:rsid w:val="00551850"/>
    <w:rsid w:val="00552232"/>
    <w:rsid w:val="00554164"/>
    <w:rsid w:val="0055446D"/>
    <w:rsid w:val="00554D67"/>
    <w:rsid w:val="00554D8B"/>
    <w:rsid w:val="00554E19"/>
    <w:rsid w:val="00555048"/>
    <w:rsid w:val="00555A05"/>
    <w:rsid w:val="00555B4A"/>
    <w:rsid w:val="0055688F"/>
    <w:rsid w:val="00556F79"/>
    <w:rsid w:val="005574AF"/>
    <w:rsid w:val="005577C0"/>
    <w:rsid w:val="00560C31"/>
    <w:rsid w:val="0056121F"/>
    <w:rsid w:val="00561C2C"/>
    <w:rsid w:val="005623E7"/>
    <w:rsid w:val="00562B76"/>
    <w:rsid w:val="005632CE"/>
    <w:rsid w:val="00563ABE"/>
    <w:rsid w:val="00563BB8"/>
    <w:rsid w:val="00563D67"/>
    <w:rsid w:val="00564A05"/>
    <w:rsid w:val="00564FBF"/>
    <w:rsid w:val="00565292"/>
    <w:rsid w:val="005656F7"/>
    <w:rsid w:val="00565DED"/>
    <w:rsid w:val="00566557"/>
    <w:rsid w:val="005666FA"/>
    <w:rsid w:val="00566E0A"/>
    <w:rsid w:val="00566EC0"/>
    <w:rsid w:val="0056778C"/>
    <w:rsid w:val="00567943"/>
    <w:rsid w:val="00567C7C"/>
    <w:rsid w:val="00567E23"/>
    <w:rsid w:val="005700DA"/>
    <w:rsid w:val="005704BB"/>
    <w:rsid w:val="0057053E"/>
    <w:rsid w:val="00570632"/>
    <w:rsid w:val="00570D1B"/>
    <w:rsid w:val="00570D73"/>
    <w:rsid w:val="00570DB2"/>
    <w:rsid w:val="00571554"/>
    <w:rsid w:val="005716E3"/>
    <w:rsid w:val="00571A96"/>
    <w:rsid w:val="00571BE1"/>
    <w:rsid w:val="00571D3C"/>
    <w:rsid w:val="00571F42"/>
    <w:rsid w:val="00572505"/>
    <w:rsid w:val="00572A03"/>
    <w:rsid w:val="00572A57"/>
    <w:rsid w:val="0057330E"/>
    <w:rsid w:val="0057340A"/>
    <w:rsid w:val="005735CE"/>
    <w:rsid w:val="005737C0"/>
    <w:rsid w:val="005743DE"/>
    <w:rsid w:val="005744B1"/>
    <w:rsid w:val="00574855"/>
    <w:rsid w:val="005752AA"/>
    <w:rsid w:val="005752DA"/>
    <w:rsid w:val="00575457"/>
    <w:rsid w:val="00576359"/>
    <w:rsid w:val="005764C7"/>
    <w:rsid w:val="00576679"/>
    <w:rsid w:val="00576734"/>
    <w:rsid w:val="00576784"/>
    <w:rsid w:val="00577294"/>
    <w:rsid w:val="0057762C"/>
    <w:rsid w:val="0057762F"/>
    <w:rsid w:val="00577E04"/>
    <w:rsid w:val="00577EF9"/>
    <w:rsid w:val="00580D6F"/>
    <w:rsid w:val="0058172D"/>
    <w:rsid w:val="005817C9"/>
    <w:rsid w:val="00582561"/>
    <w:rsid w:val="00582809"/>
    <w:rsid w:val="00582B8D"/>
    <w:rsid w:val="0058350A"/>
    <w:rsid w:val="00583CC3"/>
    <w:rsid w:val="00583F8C"/>
    <w:rsid w:val="00585C6A"/>
    <w:rsid w:val="00586023"/>
    <w:rsid w:val="005861F0"/>
    <w:rsid w:val="0058638E"/>
    <w:rsid w:val="005863BE"/>
    <w:rsid w:val="00586451"/>
    <w:rsid w:val="00586A51"/>
    <w:rsid w:val="00586C8A"/>
    <w:rsid w:val="00586DF0"/>
    <w:rsid w:val="005870B0"/>
    <w:rsid w:val="0058798C"/>
    <w:rsid w:val="005900FA"/>
    <w:rsid w:val="0059033A"/>
    <w:rsid w:val="00590997"/>
    <w:rsid w:val="00590A17"/>
    <w:rsid w:val="00590DCF"/>
    <w:rsid w:val="00590F22"/>
    <w:rsid w:val="00590FB2"/>
    <w:rsid w:val="00592051"/>
    <w:rsid w:val="0059237B"/>
    <w:rsid w:val="00592440"/>
    <w:rsid w:val="00592B09"/>
    <w:rsid w:val="005932FD"/>
    <w:rsid w:val="00593521"/>
    <w:rsid w:val="005935A4"/>
    <w:rsid w:val="00593AE2"/>
    <w:rsid w:val="00593E8B"/>
    <w:rsid w:val="00594020"/>
    <w:rsid w:val="005948C2"/>
    <w:rsid w:val="00594C00"/>
    <w:rsid w:val="0059588C"/>
    <w:rsid w:val="00595D45"/>
    <w:rsid w:val="00595D84"/>
    <w:rsid w:val="00595DCA"/>
    <w:rsid w:val="00595F77"/>
    <w:rsid w:val="00596121"/>
    <w:rsid w:val="00596A81"/>
    <w:rsid w:val="00596D8F"/>
    <w:rsid w:val="00596E6C"/>
    <w:rsid w:val="0059779B"/>
    <w:rsid w:val="00597B77"/>
    <w:rsid w:val="005A04F4"/>
    <w:rsid w:val="005A0771"/>
    <w:rsid w:val="005A08A7"/>
    <w:rsid w:val="005A0942"/>
    <w:rsid w:val="005A0DAA"/>
    <w:rsid w:val="005A1063"/>
    <w:rsid w:val="005A10ED"/>
    <w:rsid w:val="005A16C6"/>
    <w:rsid w:val="005A1AB5"/>
    <w:rsid w:val="005A1BCB"/>
    <w:rsid w:val="005A209A"/>
    <w:rsid w:val="005A22D5"/>
    <w:rsid w:val="005A2B59"/>
    <w:rsid w:val="005A3263"/>
    <w:rsid w:val="005A3AA2"/>
    <w:rsid w:val="005A3FB7"/>
    <w:rsid w:val="005A47CD"/>
    <w:rsid w:val="005A4A47"/>
    <w:rsid w:val="005A5838"/>
    <w:rsid w:val="005A5EEE"/>
    <w:rsid w:val="005A6049"/>
    <w:rsid w:val="005A6075"/>
    <w:rsid w:val="005A662D"/>
    <w:rsid w:val="005A6991"/>
    <w:rsid w:val="005A6F17"/>
    <w:rsid w:val="005A752F"/>
    <w:rsid w:val="005A75CE"/>
    <w:rsid w:val="005B0105"/>
    <w:rsid w:val="005B04E4"/>
    <w:rsid w:val="005B0595"/>
    <w:rsid w:val="005B0BA9"/>
    <w:rsid w:val="005B0C5E"/>
    <w:rsid w:val="005B0E9B"/>
    <w:rsid w:val="005B0EED"/>
    <w:rsid w:val="005B10CE"/>
    <w:rsid w:val="005B3410"/>
    <w:rsid w:val="005B35A1"/>
    <w:rsid w:val="005B35BD"/>
    <w:rsid w:val="005B35D7"/>
    <w:rsid w:val="005B392A"/>
    <w:rsid w:val="005B3AA3"/>
    <w:rsid w:val="005B3B9F"/>
    <w:rsid w:val="005B4C4E"/>
    <w:rsid w:val="005B4F4D"/>
    <w:rsid w:val="005B5493"/>
    <w:rsid w:val="005B5511"/>
    <w:rsid w:val="005B576D"/>
    <w:rsid w:val="005B5E3D"/>
    <w:rsid w:val="005B5EAF"/>
    <w:rsid w:val="005B673A"/>
    <w:rsid w:val="005B6972"/>
    <w:rsid w:val="005B6D71"/>
    <w:rsid w:val="005B6F83"/>
    <w:rsid w:val="005B77B6"/>
    <w:rsid w:val="005C02C7"/>
    <w:rsid w:val="005C06E4"/>
    <w:rsid w:val="005C071C"/>
    <w:rsid w:val="005C0AC8"/>
    <w:rsid w:val="005C0AD4"/>
    <w:rsid w:val="005C0E5E"/>
    <w:rsid w:val="005C113C"/>
    <w:rsid w:val="005C2555"/>
    <w:rsid w:val="005C2834"/>
    <w:rsid w:val="005C2E55"/>
    <w:rsid w:val="005C2FFB"/>
    <w:rsid w:val="005C3210"/>
    <w:rsid w:val="005C3717"/>
    <w:rsid w:val="005C37F3"/>
    <w:rsid w:val="005C42CB"/>
    <w:rsid w:val="005C433B"/>
    <w:rsid w:val="005C4B2E"/>
    <w:rsid w:val="005C4BA3"/>
    <w:rsid w:val="005C556C"/>
    <w:rsid w:val="005C61AC"/>
    <w:rsid w:val="005C637D"/>
    <w:rsid w:val="005C65B6"/>
    <w:rsid w:val="005C6E03"/>
    <w:rsid w:val="005C74FB"/>
    <w:rsid w:val="005C7610"/>
    <w:rsid w:val="005C76FB"/>
    <w:rsid w:val="005C7D19"/>
    <w:rsid w:val="005D0200"/>
    <w:rsid w:val="005D030D"/>
    <w:rsid w:val="005D10C8"/>
    <w:rsid w:val="005D14A7"/>
    <w:rsid w:val="005D1602"/>
    <w:rsid w:val="005D28DF"/>
    <w:rsid w:val="005D2D53"/>
    <w:rsid w:val="005D32AE"/>
    <w:rsid w:val="005D3BD2"/>
    <w:rsid w:val="005D45EE"/>
    <w:rsid w:val="005D476A"/>
    <w:rsid w:val="005D4AB0"/>
    <w:rsid w:val="005D4DDB"/>
    <w:rsid w:val="005D5343"/>
    <w:rsid w:val="005D53C3"/>
    <w:rsid w:val="005D621D"/>
    <w:rsid w:val="005D623C"/>
    <w:rsid w:val="005D69BE"/>
    <w:rsid w:val="005D6B78"/>
    <w:rsid w:val="005D6F2C"/>
    <w:rsid w:val="005D6F47"/>
    <w:rsid w:val="005D7271"/>
    <w:rsid w:val="005D7A1B"/>
    <w:rsid w:val="005D7B61"/>
    <w:rsid w:val="005D7C82"/>
    <w:rsid w:val="005D7ED3"/>
    <w:rsid w:val="005E0C50"/>
    <w:rsid w:val="005E0C55"/>
    <w:rsid w:val="005E18FE"/>
    <w:rsid w:val="005E1B3E"/>
    <w:rsid w:val="005E2DCB"/>
    <w:rsid w:val="005E2E34"/>
    <w:rsid w:val="005E33DA"/>
    <w:rsid w:val="005E375D"/>
    <w:rsid w:val="005E385F"/>
    <w:rsid w:val="005E4060"/>
    <w:rsid w:val="005E4663"/>
    <w:rsid w:val="005E4F60"/>
    <w:rsid w:val="005E4FCF"/>
    <w:rsid w:val="005E53B7"/>
    <w:rsid w:val="005E5895"/>
    <w:rsid w:val="005E5B81"/>
    <w:rsid w:val="005E6492"/>
    <w:rsid w:val="005F1741"/>
    <w:rsid w:val="005F19EA"/>
    <w:rsid w:val="005F2CB1"/>
    <w:rsid w:val="005F2D31"/>
    <w:rsid w:val="005F3BD9"/>
    <w:rsid w:val="005F3E78"/>
    <w:rsid w:val="005F40F1"/>
    <w:rsid w:val="005F4108"/>
    <w:rsid w:val="005F4DB0"/>
    <w:rsid w:val="005F589E"/>
    <w:rsid w:val="005F5C6B"/>
    <w:rsid w:val="005F5F41"/>
    <w:rsid w:val="005F618C"/>
    <w:rsid w:val="005F68AB"/>
    <w:rsid w:val="005F6B00"/>
    <w:rsid w:val="005F6CD3"/>
    <w:rsid w:val="005F6EB7"/>
    <w:rsid w:val="005F70BD"/>
    <w:rsid w:val="005F783A"/>
    <w:rsid w:val="005F79C6"/>
    <w:rsid w:val="005F7F27"/>
    <w:rsid w:val="00600273"/>
    <w:rsid w:val="0060064D"/>
    <w:rsid w:val="00601182"/>
    <w:rsid w:val="0060178F"/>
    <w:rsid w:val="00601A35"/>
    <w:rsid w:val="00601A3E"/>
    <w:rsid w:val="00601F2D"/>
    <w:rsid w:val="0060251F"/>
    <w:rsid w:val="0060283C"/>
    <w:rsid w:val="00602EF6"/>
    <w:rsid w:val="006030E6"/>
    <w:rsid w:val="00603A84"/>
    <w:rsid w:val="00603E92"/>
    <w:rsid w:val="00604F14"/>
    <w:rsid w:val="00605289"/>
    <w:rsid w:val="00605322"/>
    <w:rsid w:val="00605346"/>
    <w:rsid w:val="006059C5"/>
    <w:rsid w:val="00606ECD"/>
    <w:rsid w:val="006074C1"/>
    <w:rsid w:val="0060764F"/>
    <w:rsid w:val="00607DFB"/>
    <w:rsid w:val="00607F0D"/>
    <w:rsid w:val="006100C7"/>
    <w:rsid w:val="00610681"/>
    <w:rsid w:val="006109D5"/>
    <w:rsid w:val="00610E1F"/>
    <w:rsid w:val="006110CB"/>
    <w:rsid w:val="00611157"/>
    <w:rsid w:val="00611209"/>
    <w:rsid w:val="00611AB9"/>
    <w:rsid w:val="00611FDB"/>
    <w:rsid w:val="00611FE0"/>
    <w:rsid w:val="00612752"/>
    <w:rsid w:val="00613257"/>
    <w:rsid w:val="0061327D"/>
    <w:rsid w:val="006142C8"/>
    <w:rsid w:val="00614994"/>
    <w:rsid w:val="00614E7E"/>
    <w:rsid w:val="006151D2"/>
    <w:rsid w:val="00615318"/>
    <w:rsid w:val="00616634"/>
    <w:rsid w:val="00616D03"/>
    <w:rsid w:val="00616F0D"/>
    <w:rsid w:val="00620204"/>
    <w:rsid w:val="00620290"/>
    <w:rsid w:val="00620999"/>
    <w:rsid w:val="00620B97"/>
    <w:rsid w:val="00620E25"/>
    <w:rsid w:val="00621662"/>
    <w:rsid w:val="00621751"/>
    <w:rsid w:val="0062281D"/>
    <w:rsid w:val="00623058"/>
    <w:rsid w:val="006230F2"/>
    <w:rsid w:val="006232E1"/>
    <w:rsid w:val="006234A6"/>
    <w:rsid w:val="00623C60"/>
    <w:rsid w:val="00623EBD"/>
    <w:rsid w:val="006252E1"/>
    <w:rsid w:val="006254A9"/>
    <w:rsid w:val="006254B7"/>
    <w:rsid w:val="00625ADA"/>
    <w:rsid w:val="00625BAB"/>
    <w:rsid w:val="00626130"/>
    <w:rsid w:val="006261B8"/>
    <w:rsid w:val="00626579"/>
    <w:rsid w:val="00626771"/>
    <w:rsid w:val="00626C70"/>
    <w:rsid w:val="006274A6"/>
    <w:rsid w:val="0062798D"/>
    <w:rsid w:val="00627DB8"/>
    <w:rsid w:val="00630001"/>
    <w:rsid w:val="0063058F"/>
    <w:rsid w:val="006311B3"/>
    <w:rsid w:val="00631957"/>
    <w:rsid w:val="00631AA5"/>
    <w:rsid w:val="00631C7B"/>
    <w:rsid w:val="00632043"/>
    <w:rsid w:val="0063284C"/>
    <w:rsid w:val="00632BD0"/>
    <w:rsid w:val="00633697"/>
    <w:rsid w:val="006337A2"/>
    <w:rsid w:val="00633CD6"/>
    <w:rsid w:val="00634BD1"/>
    <w:rsid w:val="00634BF5"/>
    <w:rsid w:val="00634EEA"/>
    <w:rsid w:val="006357D7"/>
    <w:rsid w:val="00635C61"/>
    <w:rsid w:val="00635C71"/>
    <w:rsid w:val="006362D2"/>
    <w:rsid w:val="00636398"/>
    <w:rsid w:val="0063672F"/>
    <w:rsid w:val="006367D3"/>
    <w:rsid w:val="006368D3"/>
    <w:rsid w:val="006369E9"/>
    <w:rsid w:val="006377C5"/>
    <w:rsid w:val="006377EC"/>
    <w:rsid w:val="00637EAB"/>
    <w:rsid w:val="00640E32"/>
    <w:rsid w:val="00640F0A"/>
    <w:rsid w:val="0064143E"/>
    <w:rsid w:val="0064151F"/>
    <w:rsid w:val="00641533"/>
    <w:rsid w:val="006415B3"/>
    <w:rsid w:val="00641A63"/>
    <w:rsid w:val="00642001"/>
    <w:rsid w:val="0064208D"/>
    <w:rsid w:val="0064247B"/>
    <w:rsid w:val="00642735"/>
    <w:rsid w:val="006427F0"/>
    <w:rsid w:val="0064280B"/>
    <w:rsid w:val="00643227"/>
    <w:rsid w:val="0064333C"/>
    <w:rsid w:val="00643475"/>
    <w:rsid w:val="0064396A"/>
    <w:rsid w:val="006439CE"/>
    <w:rsid w:val="00643AD5"/>
    <w:rsid w:val="00643CAE"/>
    <w:rsid w:val="00643CC6"/>
    <w:rsid w:val="00643ED3"/>
    <w:rsid w:val="00644123"/>
    <w:rsid w:val="006441B2"/>
    <w:rsid w:val="00645054"/>
    <w:rsid w:val="00645482"/>
    <w:rsid w:val="00645C2B"/>
    <w:rsid w:val="00645D49"/>
    <w:rsid w:val="00645EA2"/>
    <w:rsid w:val="0064624E"/>
    <w:rsid w:val="00646703"/>
    <w:rsid w:val="00646CB9"/>
    <w:rsid w:val="00646E7E"/>
    <w:rsid w:val="00647435"/>
    <w:rsid w:val="006474A8"/>
    <w:rsid w:val="00650AB9"/>
    <w:rsid w:val="00650EA2"/>
    <w:rsid w:val="0065127D"/>
    <w:rsid w:val="00651D81"/>
    <w:rsid w:val="006526C6"/>
    <w:rsid w:val="00652807"/>
    <w:rsid w:val="00652A6D"/>
    <w:rsid w:val="00652CED"/>
    <w:rsid w:val="00653266"/>
    <w:rsid w:val="006533E6"/>
    <w:rsid w:val="006538FC"/>
    <w:rsid w:val="00653E9D"/>
    <w:rsid w:val="00653FB4"/>
    <w:rsid w:val="00655733"/>
    <w:rsid w:val="006558B0"/>
    <w:rsid w:val="00655ACD"/>
    <w:rsid w:val="00655CAD"/>
    <w:rsid w:val="00655CF7"/>
    <w:rsid w:val="006565E3"/>
    <w:rsid w:val="00656776"/>
    <w:rsid w:val="0065694C"/>
    <w:rsid w:val="00656A92"/>
    <w:rsid w:val="00656B19"/>
    <w:rsid w:val="00656DDE"/>
    <w:rsid w:val="00656DF3"/>
    <w:rsid w:val="00656E0E"/>
    <w:rsid w:val="00657C09"/>
    <w:rsid w:val="00657D4E"/>
    <w:rsid w:val="0066011D"/>
    <w:rsid w:val="006602FA"/>
    <w:rsid w:val="0066058A"/>
    <w:rsid w:val="006607C0"/>
    <w:rsid w:val="00660927"/>
    <w:rsid w:val="006613A6"/>
    <w:rsid w:val="0066143A"/>
    <w:rsid w:val="00662684"/>
    <w:rsid w:val="006628F2"/>
    <w:rsid w:val="00662919"/>
    <w:rsid w:val="00662D13"/>
    <w:rsid w:val="006634B9"/>
    <w:rsid w:val="006634E6"/>
    <w:rsid w:val="006635AD"/>
    <w:rsid w:val="0066393C"/>
    <w:rsid w:val="006639FE"/>
    <w:rsid w:val="00663A2E"/>
    <w:rsid w:val="00663AEB"/>
    <w:rsid w:val="00663F3C"/>
    <w:rsid w:val="006643AB"/>
    <w:rsid w:val="00664E1D"/>
    <w:rsid w:val="00664E65"/>
    <w:rsid w:val="00665466"/>
    <w:rsid w:val="006655EE"/>
    <w:rsid w:val="00665FE3"/>
    <w:rsid w:val="00666775"/>
    <w:rsid w:val="00667037"/>
    <w:rsid w:val="00667331"/>
    <w:rsid w:val="00667EE7"/>
    <w:rsid w:val="00670922"/>
    <w:rsid w:val="00670BE1"/>
    <w:rsid w:val="00670E64"/>
    <w:rsid w:val="0067129B"/>
    <w:rsid w:val="00671385"/>
    <w:rsid w:val="00671C49"/>
    <w:rsid w:val="00671DC9"/>
    <w:rsid w:val="00671E18"/>
    <w:rsid w:val="00671E79"/>
    <w:rsid w:val="0067218F"/>
    <w:rsid w:val="006724AD"/>
    <w:rsid w:val="006730F8"/>
    <w:rsid w:val="00673208"/>
    <w:rsid w:val="00673602"/>
    <w:rsid w:val="00673784"/>
    <w:rsid w:val="00673B0F"/>
    <w:rsid w:val="00673BE4"/>
    <w:rsid w:val="006741F2"/>
    <w:rsid w:val="0067421C"/>
    <w:rsid w:val="006744BD"/>
    <w:rsid w:val="00674CC3"/>
    <w:rsid w:val="00674D18"/>
    <w:rsid w:val="00675C72"/>
    <w:rsid w:val="00676149"/>
    <w:rsid w:val="006768BC"/>
    <w:rsid w:val="00676D1A"/>
    <w:rsid w:val="00676F27"/>
    <w:rsid w:val="006771F9"/>
    <w:rsid w:val="00677445"/>
    <w:rsid w:val="006776D7"/>
    <w:rsid w:val="00677923"/>
    <w:rsid w:val="00677D73"/>
    <w:rsid w:val="00680578"/>
    <w:rsid w:val="0068076B"/>
    <w:rsid w:val="00680E80"/>
    <w:rsid w:val="00680FB1"/>
    <w:rsid w:val="00681003"/>
    <w:rsid w:val="00681232"/>
    <w:rsid w:val="006812CA"/>
    <w:rsid w:val="00681324"/>
    <w:rsid w:val="006817C9"/>
    <w:rsid w:val="00682130"/>
    <w:rsid w:val="006826BF"/>
    <w:rsid w:val="00682919"/>
    <w:rsid w:val="006830A2"/>
    <w:rsid w:val="00683939"/>
    <w:rsid w:val="00683A3B"/>
    <w:rsid w:val="00684179"/>
    <w:rsid w:val="00684215"/>
    <w:rsid w:val="00684721"/>
    <w:rsid w:val="00684828"/>
    <w:rsid w:val="00684AC5"/>
    <w:rsid w:val="00684C61"/>
    <w:rsid w:val="00684CF9"/>
    <w:rsid w:val="00685EAF"/>
    <w:rsid w:val="00685F6F"/>
    <w:rsid w:val="0068608B"/>
    <w:rsid w:val="006867A6"/>
    <w:rsid w:val="00686917"/>
    <w:rsid w:val="006874C8"/>
    <w:rsid w:val="006878E0"/>
    <w:rsid w:val="006906DB"/>
    <w:rsid w:val="006909DC"/>
    <w:rsid w:val="00690C23"/>
    <w:rsid w:val="00691349"/>
    <w:rsid w:val="00691672"/>
    <w:rsid w:val="0069180A"/>
    <w:rsid w:val="00691A2E"/>
    <w:rsid w:val="006921F6"/>
    <w:rsid w:val="006929B2"/>
    <w:rsid w:val="00692C29"/>
    <w:rsid w:val="00692E40"/>
    <w:rsid w:val="006931AC"/>
    <w:rsid w:val="00693464"/>
    <w:rsid w:val="00694068"/>
    <w:rsid w:val="00694727"/>
    <w:rsid w:val="006949EE"/>
    <w:rsid w:val="00695884"/>
    <w:rsid w:val="006958BD"/>
    <w:rsid w:val="0069594C"/>
    <w:rsid w:val="00695A30"/>
    <w:rsid w:val="00695C71"/>
    <w:rsid w:val="00695FC2"/>
    <w:rsid w:val="006962FB"/>
    <w:rsid w:val="00696949"/>
    <w:rsid w:val="00696D34"/>
    <w:rsid w:val="00697052"/>
    <w:rsid w:val="00697530"/>
    <w:rsid w:val="00697740"/>
    <w:rsid w:val="00697DA1"/>
    <w:rsid w:val="00697F2A"/>
    <w:rsid w:val="006A06B2"/>
    <w:rsid w:val="006A0E56"/>
    <w:rsid w:val="006A0ECE"/>
    <w:rsid w:val="006A105B"/>
    <w:rsid w:val="006A1D45"/>
    <w:rsid w:val="006A2081"/>
    <w:rsid w:val="006A2A1B"/>
    <w:rsid w:val="006A325E"/>
    <w:rsid w:val="006A33D5"/>
    <w:rsid w:val="006A3C84"/>
    <w:rsid w:val="006A4192"/>
    <w:rsid w:val="006A46FB"/>
    <w:rsid w:val="006A4992"/>
    <w:rsid w:val="006A4CDA"/>
    <w:rsid w:val="006A4DF1"/>
    <w:rsid w:val="006A52D5"/>
    <w:rsid w:val="006A5435"/>
    <w:rsid w:val="006A5773"/>
    <w:rsid w:val="006A57DF"/>
    <w:rsid w:val="006A586C"/>
    <w:rsid w:val="006A58C8"/>
    <w:rsid w:val="006A5C4A"/>
    <w:rsid w:val="006A5E28"/>
    <w:rsid w:val="006A613C"/>
    <w:rsid w:val="006A6555"/>
    <w:rsid w:val="006A697B"/>
    <w:rsid w:val="006A78F3"/>
    <w:rsid w:val="006A791E"/>
    <w:rsid w:val="006A7A70"/>
    <w:rsid w:val="006A7AFF"/>
    <w:rsid w:val="006A7CFC"/>
    <w:rsid w:val="006B040B"/>
    <w:rsid w:val="006B077A"/>
    <w:rsid w:val="006B0EC6"/>
    <w:rsid w:val="006B1816"/>
    <w:rsid w:val="006B2099"/>
    <w:rsid w:val="006B20A3"/>
    <w:rsid w:val="006B2283"/>
    <w:rsid w:val="006B2A51"/>
    <w:rsid w:val="006B2EEB"/>
    <w:rsid w:val="006B3930"/>
    <w:rsid w:val="006B3DBE"/>
    <w:rsid w:val="006B4329"/>
    <w:rsid w:val="006B45D3"/>
    <w:rsid w:val="006B492A"/>
    <w:rsid w:val="006B49CD"/>
    <w:rsid w:val="006B4B55"/>
    <w:rsid w:val="006B50CF"/>
    <w:rsid w:val="006B56C6"/>
    <w:rsid w:val="006B56EE"/>
    <w:rsid w:val="006B5AA5"/>
    <w:rsid w:val="006B6EEB"/>
    <w:rsid w:val="006B70C9"/>
    <w:rsid w:val="006B7277"/>
    <w:rsid w:val="006B74AB"/>
    <w:rsid w:val="006B7F40"/>
    <w:rsid w:val="006C0014"/>
    <w:rsid w:val="006C03B8"/>
    <w:rsid w:val="006C04E1"/>
    <w:rsid w:val="006C04EC"/>
    <w:rsid w:val="006C14B2"/>
    <w:rsid w:val="006C29D7"/>
    <w:rsid w:val="006C2D02"/>
    <w:rsid w:val="006C385B"/>
    <w:rsid w:val="006C3A0B"/>
    <w:rsid w:val="006C3BFD"/>
    <w:rsid w:val="006C405C"/>
    <w:rsid w:val="006C4E5C"/>
    <w:rsid w:val="006C545C"/>
    <w:rsid w:val="006C58DF"/>
    <w:rsid w:val="006C59FF"/>
    <w:rsid w:val="006C5B25"/>
    <w:rsid w:val="006C5EC9"/>
    <w:rsid w:val="006C6046"/>
    <w:rsid w:val="006C6059"/>
    <w:rsid w:val="006C65D0"/>
    <w:rsid w:val="006C7522"/>
    <w:rsid w:val="006C76CF"/>
    <w:rsid w:val="006C7AE5"/>
    <w:rsid w:val="006D0AF4"/>
    <w:rsid w:val="006D0E86"/>
    <w:rsid w:val="006D0EF3"/>
    <w:rsid w:val="006D139D"/>
    <w:rsid w:val="006D1544"/>
    <w:rsid w:val="006D2DD1"/>
    <w:rsid w:val="006D305F"/>
    <w:rsid w:val="006D351A"/>
    <w:rsid w:val="006D3860"/>
    <w:rsid w:val="006D3CFC"/>
    <w:rsid w:val="006D4C5B"/>
    <w:rsid w:val="006D535E"/>
    <w:rsid w:val="006D5A22"/>
    <w:rsid w:val="006D5CE4"/>
    <w:rsid w:val="006D5FB2"/>
    <w:rsid w:val="006D6046"/>
    <w:rsid w:val="006D6645"/>
    <w:rsid w:val="006D6F08"/>
    <w:rsid w:val="006D74BD"/>
    <w:rsid w:val="006D74BE"/>
    <w:rsid w:val="006D79AB"/>
    <w:rsid w:val="006D7C25"/>
    <w:rsid w:val="006D7DA7"/>
    <w:rsid w:val="006E0100"/>
    <w:rsid w:val="006E02E6"/>
    <w:rsid w:val="006E062C"/>
    <w:rsid w:val="006E1BF5"/>
    <w:rsid w:val="006E2172"/>
    <w:rsid w:val="006E258F"/>
    <w:rsid w:val="006E28B7"/>
    <w:rsid w:val="006E2B61"/>
    <w:rsid w:val="006E3310"/>
    <w:rsid w:val="006E3367"/>
    <w:rsid w:val="006E350F"/>
    <w:rsid w:val="006E4000"/>
    <w:rsid w:val="006E44A9"/>
    <w:rsid w:val="006E44D2"/>
    <w:rsid w:val="006E44D5"/>
    <w:rsid w:val="006E456A"/>
    <w:rsid w:val="006E4677"/>
    <w:rsid w:val="006E46A8"/>
    <w:rsid w:val="006E4A5A"/>
    <w:rsid w:val="006E4E39"/>
    <w:rsid w:val="006E545B"/>
    <w:rsid w:val="006E565E"/>
    <w:rsid w:val="006E5784"/>
    <w:rsid w:val="006E5A6E"/>
    <w:rsid w:val="006E6E5E"/>
    <w:rsid w:val="006E7592"/>
    <w:rsid w:val="006E7D3B"/>
    <w:rsid w:val="006F020D"/>
    <w:rsid w:val="006F028F"/>
    <w:rsid w:val="006F0CF9"/>
    <w:rsid w:val="006F0D29"/>
    <w:rsid w:val="006F0E91"/>
    <w:rsid w:val="006F0ECA"/>
    <w:rsid w:val="006F1B70"/>
    <w:rsid w:val="006F1BA1"/>
    <w:rsid w:val="006F2504"/>
    <w:rsid w:val="006F26EB"/>
    <w:rsid w:val="006F2BDF"/>
    <w:rsid w:val="006F341D"/>
    <w:rsid w:val="006F3B3A"/>
    <w:rsid w:val="006F43CD"/>
    <w:rsid w:val="006F487D"/>
    <w:rsid w:val="006F4D3A"/>
    <w:rsid w:val="006F58D4"/>
    <w:rsid w:val="006F5C9A"/>
    <w:rsid w:val="006F5CAA"/>
    <w:rsid w:val="006F6339"/>
    <w:rsid w:val="006F71DC"/>
    <w:rsid w:val="006F796C"/>
    <w:rsid w:val="006F7B5A"/>
    <w:rsid w:val="006F7BC8"/>
    <w:rsid w:val="00700142"/>
    <w:rsid w:val="007008B1"/>
    <w:rsid w:val="00700998"/>
    <w:rsid w:val="00701A05"/>
    <w:rsid w:val="00701CC8"/>
    <w:rsid w:val="00702402"/>
    <w:rsid w:val="007027D1"/>
    <w:rsid w:val="007028CD"/>
    <w:rsid w:val="007029C2"/>
    <w:rsid w:val="00703123"/>
    <w:rsid w:val="0070346E"/>
    <w:rsid w:val="00703660"/>
    <w:rsid w:val="00703FDB"/>
    <w:rsid w:val="00704647"/>
    <w:rsid w:val="00704736"/>
    <w:rsid w:val="00704E4F"/>
    <w:rsid w:val="00704EDB"/>
    <w:rsid w:val="007052A7"/>
    <w:rsid w:val="00705BC2"/>
    <w:rsid w:val="00705F8A"/>
    <w:rsid w:val="00706101"/>
    <w:rsid w:val="00706118"/>
    <w:rsid w:val="0070666D"/>
    <w:rsid w:val="00706AE1"/>
    <w:rsid w:val="00706B8A"/>
    <w:rsid w:val="00706DF5"/>
    <w:rsid w:val="00706FAA"/>
    <w:rsid w:val="0070700C"/>
    <w:rsid w:val="0070766F"/>
    <w:rsid w:val="00707ADF"/>
    <w:rsid w:val="00707D61"/>
    <w:rsid w:val="00707EA3"/>
    <w:rsid w:val="007104E3"/>
    <w:rsid w:val="00710986"/>
    <w:rsid w:val="00710FAF"/>
    <w:rsid w:val="00711715"/>
    <w:rsid w:val="007118CA"/>
    <w:rsid w:val="00711D31"/>
    <w:rsid w:val="00712287"/>
    <w:rsid w:val="007125A7"/>
    <w:rsid w:val="00712772"/>
    <w:rsid w:val="00712CA7"/>
    <w:rsid w:val="00713CF5"/>
    <w:rsid w:val="007143E0"/>
    <w:rsid w:val="00714750"/>
    <w:rsid w:val="007148D3"/>
    <w:rsid w:val="00714BEF"/>
    <w:rsid w:val="0071551B"/>
    <w:rsid w:val="00715638"/>
    <w:rsid w:val="00715A32"/>
    <w:rsid w:val="00715B9A"/>
    <w:rsid w:val="0071600C"/>
    <w:rsid w:val="007161DA"/>
    <w:rsid w:val="007163B5"/>
    <w:rsid w:val="00717413"/>
    <w:rsid w:val="007176FB"/>
    <w:rsid w:val="00717FD1"/>
    <w:rsid w:val="00720CB6"/>
    <w:rsid w:val="00721E95"/>
    <w:rsid w:val="00722426"/>
    <w:rsid w:val="00722A01"/>
    <w:rsid w:val="00723001"/>
    <w:rsid w:val="00723383"/>
    <w:rsid w:val="00724026"/>
    <w:rsid w:val="007245A0"/>
    <w:rsid w:val="00724649"/>
    <w:rsid w:val="00724AE1"/>
    <w:rsid w:val="00724B5E"/>
    <w:rsid w:val="00725161"/>
    <w:rsid w:val="00725300"/>
    <w:rsid w:val="00725759"/>
    <w:rsid w:val="00725B07"/>
    <w:rsid w:val="0072678B"/>
    <w:rsid w:val="00726AD7"/>
    <w:rsid w:val="00726EA6"/>
    <w:rsid w:val="00727208"/>
    <w:rsid w:val="0072725C"/>
    <w:rsid w:val="00727299"/>
    <w:rsid w:val="00727680"/>
    <w:rsid w:val="00727D2C"/>
    <w:rsid w:val="0073054C"/>
    <w:rsid w:val="00730C7D"/>
    <w:rsid w:val="00731066"/>
    <w:rsid w:val="007311A0"/>
    <w:rsid w:val="0073190B"/>
    <w:rsid w:val="00731A6F"/>
    <w:rsid w:val="00731FDD"/>
    <w:rsid w:val="00733553"/>
    <w:rsid w:val="00733FF2"/>
    <w:rsid w:val="007342C6"/>
    <w:rsid w:val="0073477E"/>
    <w:rsid w:val="007348B1"/>
    <w:rsid w:val="00734925"/>
    <w:rsid w:val="00734E42"/>
    <w:rsid w:val="00734E56"/>
    <w:rsid w:val="00734FCD"/>
    <w:rsid w:val="0073515F"/>
    <w:rsid w:val="0073580E"/>
    <w:rsid w:val="007358C2"/>
    <w:rsid w:val="00735DA7"/>
    <w:rsid w:val="00736143"/>
    <w:rsid w:val="007362A6"/>
    <w:rsid w:val="007362DB"/>
    <w:rsid w:val="00736758"/>
    <w:rsid w:val="00736819"/>
    <w:rsid w:val="00736AA2"/>
    <w:rsid w:val="00736CA1"/>
    <w:rsid w:val="00736D7D"/>
    <w:rsid w:val="00737401"/>
    <w:rsid w:val="007374F9"/>
    <w:rsid w:val="00737564"/>
    <w:rsid w:val="00737C7E"/>
    <w:rsid w:val="00737F00"/>
    <w:rsid w:val="0074063A"/>
    <w:rsid w:val="00740E58"/>
    <w:rsid w:val="00741368"/>
    <w:rsid w:val="0074181D"/>
    <w:rsid w:val="00742056"/>
    <w:rsid w:val="007427AE"/>
    <w:rsid w:val="00743330"/>
    <w:rsid w:val="007439C3"/>
    <w:rsid w:val="00743FFD"/>
    <w:rsid w:val="0074438F"/>
    <w:rsid w:val="0074444E"/>
    <w:rsid w:val="007445A0"/>
    <w:rsid w:val="007446A8"/>
    <w:rsid w:val="00744CC6"/>
    <w:rsid w:val="007451E7"/>
    <w:rsid w:val="0074524B"/>
    <w:rsid w:val="00745BC5"/>
    <w:rsid w:val="00746428"/>
    <w:rsid w:val="00746608"/>
    <w:rsid w:val="0074695C"/>
    <w:rsid w:val="00746CE2"/>
    <w:rsid w:val="00746EAC"/>
    <w:rsid w:val="007471D5"/>
    <w:rsid w:val="007474A3"/>
    <w:rsid w:val="00747D8B"/>
    <w:rsid w:val="00747DBA"/>
    <w:rsid w:val="00747FAE"/>
    <w:rsid w:val="00751228"/>
    <w:rsid w:val="007521DE"/>
    <w:rsid w:val="00752C50"/>
    <w:rsid w:val="00752CF2"/>
    <w:rsid w:val="00753A7B"/>
    <w:rsid w:val="007540AD"/>
    <w:rsid w:val="007543CB"/>
    <w:rsid w:val="00754AB9"/>
    <w:rsid w:val="007550A8"/>
    <w:rsid w:val="0075514B"/>
    <w:rsid w:val="00755343"/>
    <w:rsid w:val="00755EC7"/>
    <w:rsid w:val="007561FA"/>
    <w:rsid w:val="00756F2A"/>
    <w:rsid w:val="007571E1"/>
    <w:rsid w:val="007575D7"/>
    <w:rsid w:val="0075781A"/>
    <w:rsid w:val="007579F1"/>
    <w:rsid w:val="00757F5E"/>
    <w:rsid w:val="00760246"/>
    <w:rsid w:val="007602E4"/>
    <w:rsid w:val="007604B2"/>
    <w:rsid w:val="00760C05"/>
    <w:rsid w:val="00760EB6"/>
    <w:rsid w:val="00761122"/>
    <w:rsid w:val="007619D7"/>
    <w:rsid w:val="00761E80"/>
    <w:rsid w:val="007623FB"/>
    <w:rsid w:val="007627AA"/>
    <w:rsid w:val="00762834"/>
    <w:rsid w:val="00762B6A"/>
    <w:rsid w:val="00762BE2"/>
    <w:rsid w:val="00762C4E"/>
    <w:rsid w:val="00762D5D"/>
    <w:rsid w:val="007631A8"/>
    <w:rsid w:val="00763B30"/>
    <w:rsid w:val="00763DC8"/>
    <w:rsid w:val="0076419E"/>
    <w:rsid w:val="00764724"/>
    <w:rsid w:val="00764DAE"/>
    <w:rsid w:val="00765281"/>
    <w:rsid w:val="00765A20"/>
    <w:rsid w:val="00766656"/>
    <w:rsid w:val="0076686A"/>
    <w:rsid w:val="00766BAD"/>
    <w:rsid w:val="007677A2"/>
    <w:rsid w:val="00770099"/>
    <w:rsid w:val="00770226"/>
    <w:rsid w:val="00771706"/>
    <w:rsid w:val="00771AA0"/>
    <w:rsid w:val="0077213F"/>
    <w:rsid w:val="00772C20"/>
    <w:rsid w:val="007731AF"/>
    <w:rsid w:val="007731FC"/>
    <w:rsid w:val="007731FE"/>
    <w:rsid w:val="00773C27"/>
    <w:rsid w:val="00773E73"/>
    <w:rsid w:val="00773FB6"/>
    <w:rsid w:val="00774CC1"/>
    <w:rsid w:val="007750D5"/>
    <w:rsid w:val="00775112"/>
    <w:rsid w:val="007755F2"/>
    <w:rsid w:val="007756F8"/>
    <w:rsid w:val="00775856"/>
    <w:rsid w:val="007758EB"/>
    <w:rsid w:val="00775B0B"/>
    <w:rsid w:val="00775D1C"/>
    <w:rsid w:val="007766C0"/>
    <w:rsid w:val="00776971"/>
    <w:rsid w:val="00776B09"/>
    <w:rsid w:val="00776CBF"/>
    <w:rsid w:val="007801CE"/>
    <w:rsid w:val="007808CF"/>
    <w:rsid w:val="00780FA3"/>
    <w:rsid w:val="007812F3"/>
    <w:rsid w:val="0078177E"/>
    <w:rsid w:val="007820B9"/>
    <w:rsid w:val="00782868"/>
    <w:rsid w:val="00782B2F"/>
    <w:rsid w:val="00782DF0"/>
    <w:rsid w:val="00782F54"/>
    <w:rsid w:val="0078304C"/>
    <w:rsid w:val="00783210"/>
    <w:rsid w:val="007833BE"/>
    <w:rsid w:val="00783673"/>
    <w:rsid w:val="00783E38"/>
    <w:rsid w:val="00783F0B"/>
    <w:rsid w:val="0078417D"/>
    <w:rsid w:val="007845D1"/>
    <w:rsid w:val="00784620"/>
    <w:rsid w:val="00785490"/>
    <w:rsid w:val="00785863"/>
    <w:rsid w:val="00785889"/>
    <w:rsid w:val="00785D29"/>
    <w:rsid w:val="0078618A"/>
    <w:rsid w:val="007866D5"/>
    <w:rsid w:val="00786E64"/>
    <w:rsid w:val="00786ECC"/>
    <w:rsid w:val="007876E9"/>
    <w:rsid w:val="00787850"/>
    <w:rsid w:val="00790F34"/>
    <w:rsid w:val="00791A2B"/>
    <w:rsid w:val="00791DA1"/>
    <w:rsid w:val="007925EA"/>
    <w:rsid w:val="00792975"/>
    <w:rsid w:val="007929C8"/>
    <w:rsid w:val="00792C6C"/>
    <w:rsid w:val="00793339"/>
    <w:rsid w:val="00793CD8"/>
    <w:rsid w:val="00794596"/>
    <w:rsid w:val="00794C40"/>
    <w:rsid w:val="00795C92"/>
    <w:rsid w:val="0079766C"/>
    <w:rsid w:val="00797AFF"/>
    <w:rsid w:val="00797C0A"/>
    <w:rsid w:val="00797D03"/>
    <w:rsid w:val="007A023A"/>
    <w:rsid w:val="007A0313"/>
    <w:rsid w:val="007A08AF"/>
    <w:rsid w:val="007A0E6E"/>
    <w:rsid w:val="007A1CB3"/>
    <w:rsid w:val="007A2090"/>
    <w:rsid w:val="007A23F2"/>
    <w:rsid w:val="007A2553"/>
    <w:rsid w:val="007A27AD"/>
    <w:rsid w:val="007A2F74"/>
    <w:rsid w:val="007A306F"/>
    <w:rsid w:val="007A3EEA"/>
    <w:rsid w:val="007A43A6"/>
    <w:rsid w:val="007A4827"/>
    <w:rsid w:val="007A58A6"/>
    <w:rsid w:val="007A5EED"/>
    <w:rsid w:val="007A61D2"/>
    <w:rsid w:val="007A6261"/>
    <w:rsid w:val="007A6495"/>
    <w:rsid w:val="007A6D46"/>
    <w:rsid w:val="007A6F2F"/>
    <w:rsid w:val="007A7053"/>
    <w:rsid w:val="007A7643"/>
    <w:rsid w:val="007A7A26"/>
    <w:rsid w:val="007A7D98"/>
    <w:rsid w:val="007B05BE"/>
    <w:rsid w:val="007B0B18"/>
    <w:rsid w:val="007B12EC"/>
    <w:rsid w:val="007B233C"/>
    <w:rsid w:val="007B29DB"/>
    <w:rsid w:val="007B2E4C"/>
    <w:rsid w:val="007B327E"/>
    <w:rsid w:val="007B3600"/>
    <w:rsid w:val="007B3BFB"/>
    <w:rsid w:val="007B3C25"/>
    <w:rsid w:val="007B3D2D"/>
    <w:rsid w:val="007B4269"/>
    <w:rsid w:val="007B437F"/>
    <w:rsid w:val="007B485F"/>
    <w:rsid w:val="007B4912"/>
    <w:rsid w:val="007B50AE"/>
    <w:rsid w:val="007B51DF"/>
    <w:rsid w:val="007B5319"/>
    <w:rsid w:val="007B5395"/>
    <w:rsid w:val="007B5C47"/>
    <w:rsid w:val="007B6977"/>
    <w:rsid w:val="007B6B74"/>
    <w:rsid w:val="007B75D5"/>
    <w:rsid w:val="007B76D6"/>
    <w:rsid w:val="007B7875"/>
    <w:rsid w:val="007B7945"/>
    <w:rsid w:val="007C0476"/>
    <w:rsid w:val="007C05DD"/>
    <w:rsid w:val="007C13CB"/>
    <w:rsid w:val="007C160F"/>
    <w:rsid w:val="007C19C1"/>
    <w:rsid w:val="007C1B33"/>
    <w:rsid w:val="007C22DA"/>
    <w:rsid w:val="007C24A9"/>
    <w:rsid w:val="007C28B9"/>
    <w:rsid w:val="007C2B96"/>
    <w:rsid w:val="007C2E46"/>
    <w:rsid w:val="007C2F11"/>
    <w:rsid w:val="007C3654"/>
    <w:rsid w:val="007C388B"/>
    <w:rsid w:val="007C3892"/>
    <w:rsid w:val="007C3D18"/>
    <w:rsid w:val="007C459E"/>
    <w:rsid w:val="007C4B39"/>
    <w:rsid w:val="007C507A"/>
    <w:rsid w:val="007C60BF"/>
    <w:rsid w:val="007C61AB"/>
    <w:rsid w:val="007C6A07"/>
    <w:rsid w:val="007C75A1"/>
    <w:rsid w:val="007C77A5"/>
    <w:rsid w:val="007C79AB"/>
    <w:rsid w:val="007D005B"/>
    <w:rsid w:val="007D0217"/>
    <w:rsid w:val="007D02ED"/>
    <w:rsid w:val="007D0426"/>
    <w:rsid w:val="007D04E5"/>
    <w:rsid w:val="007D08CC"/>
    <w:rsid w:val="007D1E22"/>
    <w:rsid w:val="007D215F"/>
    <w:rsid w:val="007D261C"/>
    <w:rsid w:val="007D281E"/>
    <w:rsid w:val="007D28AC"/>
    <w:rsid w:val="007D3C1D"/>
    <w:rsid w:val="007D40F2"/>
    <w:rsid w:val="007D4247"/>
    <w:rsid w:val="007D4B7A"/>
    <w:rsid w:val="007D5247"/>
    <w:rsid w:val="007D5809"/>
    <w:rsid w:val="007D5901"/>
    <w:rsid w:val="007D5AF1"/>
    <w:rsid w:val="007D6354"/>
    <w:rsid w:val="007D6527"/>
    <w:rsid w:val="007D65F7"/>
    <w:rsid w:val="007D6C7C"/>
    <w:rsid w:val="007D7526"/>
    <w:rsid w:val="007D7959"/>
    <w:rsid w:val="007E0A6E"/>
    <w:rsid w:val="007E1CDD"/>
    <w:rsid w:val="007E1E17"/>
    <w:rsid w:val="007E252D"/>
    <w:rsid w:val="007E2836"/>
    <w:rsid w:val="007E29B8"/>
    <w:rsid w:val="007E2EBC"/>
    <w:rsid w:val="007E2FA0"/>
    <w:rsid w:val="007E3EF5"/>
    <w:rsid w:val="007E4610"/>
    <w:rsid w:val="007E4715"/>
    <w:rsid w:val="007E4871"/>
    <w:rsid w:val="007E4962"/>
    <w:rsid w:val="007E4995"/>
    <w:rsid w:val="007E4D98"/>
    <w:rsid w:val="007E4E18"/>
    <w:rsid w:val="007E505B"/>
    <w:rsid w:val="007E533C"/>
    <w:rsid w:val="007E53BD"/>
    <w:rsid w:val="007E5AC5"/>
    <w:rsid w:val="007E6799"/>
    <w:rsid w:val="007E6902"/>
    <w:rsid w:val="007E6BC4"/>
    <w:rsid w:val="007E7091"/>
    <w:rsid w:val="007E7475"/>
    <w:rsid w:val="007E7A43"/>
    <w:rsid w:val="007E7E0A"/>
    <w:rsid w:val="007F0237"/>
    <w:rsid w:val="007F0556"/>
    <w:rsid w:val="007F0A12"/>
    <w:rsid w:val="007F0F33"/>
    <w:rsid w:val="007F12B6"/>
    <w:rsid w:val="007F1726"/>
    <w:rsid w:val="007F1FEA"/>
    <w:rsid w:val="007F2363"/>
    <w:rsid w:val="007F36DC"/>
    <w:rsid w:val="007F3F4A"/>
    <w:rsid w:val="007F4904"/>
    <w:rsid w:val="007F52CF"/>
    <w:rsid w:val="007F57AE"/>
    <w:rsid w:val="007F5988"/>
    <w:rsid w:val="007F6745"/>
    <w:rsid w:val="007F7AC2"/>
    <w:rsid w:val="007F7F41"/>
    <w:rsid w:val="0080009E"/>
    <w:rsid w:val="0080079E"/>
    <w:rsid w:val="008008A2"/>
    <w:rsid w:val="00800A4C"/>
    <w:rsid w:val="00801562"/>
    <w:rsid w:val="00801708"/>
    <w:rsid w:val="0080187F"/>
    <w:rsid w:val="00801CC4"/>
    <w:rsid w:val="00802006"/>
    <w:rsid w:val="008022A6"/>
    <w:rsid w:val="0080253D"/>
    <w:rsid w:val="008025A9"/>
    <w:rsid w:val="00802DEB"/>
    <w:rsid w:val="0080325D"/>
    <w:rsid w:val="008032EB"/>
    <w:rsid w:val="00803546"/>
    <w:rsid w:val="008036C5"/>
    <w:rsid w:val="008038B1"/>
    <w:rsid w:val="00803FAE"/>
    <w:rsid w:val="008040BE"/>
    <w:rsid w:val="00804C97"/>
    <w:rsid w:val="00805143"/>
    <w:rsid w:val="008052C1"/>
    <w:rsid w:val="00805927"/>
    <w:rsid w:val="0080605F"/>
    <w:rsid w:val="0080658A"/>
    <w:rsid w:val="008066D9"/>
    <w:rsid w:val="008072C5"/>
    <w:rsid w:val="00807786"/>
    <w:rsid w:val="00807A0D"/>
    <w:rsid w:val="008101B0"/>
    <w:rsid w:val="008115C7"/>
    <w:rsid w:val="00811661"/>
    <w:rsid w:val="008117A0"/>
    <w:rsid w:val="00811973"/>
    <w:rsid w:val="00811FCB"/>
    <w:rsid w:val="0081252A"/>
    <w:rsid w:val="008125BB"/>
    <w:rsid w:val="008129EC"/>
    <w:rsid w:val="00812B68"/>
    <w:rsid w:val="00812CE9"/>
    <w:rsid w:val="00812E40"/>
    <w:rsid w:val="0081333C"/>
    <w:rsid w:val="00813BE9"/>
    <w:rsid w:val="00813D91"/>
    <w:rsid w:val="008143BB"/>
    <w:rsid w:val="008146D3"/>
    <w:rsid w:val="00814AD5"/>
    <w:rsid w:val="00814F7B"/>
    <w:rsid w:val="00815177"/>
    <w:rsid w:val="00815681"/>
    <w:rsid w:val="008156D5"/>
    <w:rsid w:val="008158D6"/>
    <w:rsid w:val="00815979"/>
    <w:rsid w:val="0081598F"/>
    <w:rsid w:val="00816599"/>
    <w:rsid w:val="00817196"/>
    <w:rsid w:val="0081757C"/>
    <w:rsid w:val="00820715"/>
    <w:rsid w:val="00820C09"/>
    <w:rsid w:val="008213E6"/>
    <w:rsid w:val="008216C3"/>
    <w:rsid w:val="00821960"/>
    <w:rsid w:val="00821C42"/>
    <w:rsid w:val="00821D3A"/>
    <w:rsid w:val="0082293B"/>
    <w:rsid w:val="008235DB"/>
    <w:rsid w:val="008240DA"/>
    <w:rsid w:val="0082461E"/>
    <w:rsid w:val="00824AB4"/>
    <w:rsid w:val="00824BAF"/>
    <w:rsid w:val="0082502A"/>
    <w:rsid w:val="00825506"/>
    <w:rsid w:val="00825C42"/>
    <w:rsid w:val="00825D25"/>
    <w:rsid w:val="00825D9F"/>
    <w:rsid w:val="00825EEF"/>
    <w:rsid w:val="00825F51"/>
    <w:rsid w:val="00826FF8"/>
    <w:rsid w:val="0082745F"/>
    <w:rsid w:val="00827B1B"/>
    <w:rsid w:val="00827C6A"/>
    <w:rsid w:val="00827CAB"/>
    <w:rsid w:val="00827D6F"/>
    <w:rsid w:val="00827DBA"/>
    <w:rsid w:val="008305DD"/>
    <w:rsid w:val="00830677"/>
    <w:rsid w:val="00830E87"/>
    <w:rsid w:val="00830F6B"/>
    <w:rsid w:val="008311EB"/>
    <w:rsid w:val="0083207E"/>
    <w:rsid w:val="008326C1"/>
    <w:rsid w:val="008328DA"/>
    <w:rsid w:val="00832DC1"/>
    <w:rsid w:val="0083391C"/>
    <w:rsid w:val="008340AA"/>
    <w:rsid w:val="008345F3"/>
    <w:rsid w:val="0083483F"/>
    <w:rsid w:val="008349B6"/>
    <w:rsid w:val="00834C82"/>
    <w:rsid w:val="00834EB3"/>
    <w:rsid w:val="0083565C"/>
    <w:rsid w:val="00835837"/>
    <w:rsid w:val="00835E78"/>
    <w:rsid w:val="008376AC"/>
    <w:rsid w:val="0083778B"/>
    <w:rsid w:val="008378FD"/>
    <w:rsid w:val="00837A64"/>
    <w:rsid w:val="00840C1E"/>
    <w:rsid w:val="00840F75"/>
    <w:rsid w:val="00841195"/>
    <w:rsid w:val="00841377"/>
    <w:rsid w:val="00841382"/>
    <w:rsid w:val="00841446"/>
    <w:rsid w:val="008423E2"/>
    <w:rsid w:val="0084261F"/>
    <w:rsid w:val="008427B2"/>
    <w:rsid w:val="00842A83"/>
    <w:rsid w:val="00842B22"/>
    <w:rsid w:val="00842D9D"/>
    <w:rsid w:val="008437BD"/>
    <w:rsid w:val="00843FEE"/>
    <w:rsid w:val="008443C2"/>
    <w:rsid w:val="008444E8"/>
    <w:rsid w:val="008444E9"/>
    <w:rsid w:val="0084493A"/>
    <w:rsid w:val="00844E80"/>
    <w:rsid w:val="00845BE3"/>
    <w:rsid w:val="00845E1A"/>
    <w:rsid w:val="0084655B"/>
    <w:rsid w:val="00846BE1"/>
    <w:rsid w:val="00846CB9"/>
    <w:rsid w:val="00846DF4"/>
    <w:rsid w:val="00846FE7"/>
    <w:rsid w:val="008471DE"/>
    <w:rsid w:val="0084750D"/>
    <w:rsid w:val="0084761A"/>
    <w:rsid w:val="00847D83"/>
    <w:rsid w:val="008500C9"/>
    <w:rsid w:val="008503F7"/>
    <w:rsid w:val="00850C59"/>
    <w:rsid w:val="00851238"/>
    <w:rsid w:val="00851C3F"/>
    <w:rsid w:val="008529CC"/>
    <w:rsid w:val="008533D8"/>
    <w:rsid w:val="00853BAD"/>
    <w:rsid w:val="008540D9"/>
    <w:rsid w:val="00854177"/>
    <w:rsid w:val="00854B6D"/>
    <w:rsid w:val="00854DF6"/>
    <w:rsid w:val="008552F3"/>
    <w:rsid w:val="008560CC"/>
    <w:rsid w:val="0085639A"/>
    <w:rsid w:val="00856476"/>
    <w:rsid w:val="0085648F"/>
    <w:rsid w:val="008568F5"/>
    <w:rsid w:val="00856911"/>
    <w:rsid w:val="008569B3"/>
    <w:rsid w:val="00856B1A"/>
    <w:rsid w:val="008570B6"/>
    <w:rsid w:val="00857C50"/>
    <w:rsid w:val="008601DF"/>
    <w:rsid w:val="0086099B"/>
    <w:rsid w:val="0086143D"/>
    <w:rsid w:val="00861B66"/>
    <w:rsid w:val="0086220B"/>
    <w:rsid w:val="0086242F"/>
    <w:rsid w:val="00862B72"/>
    <w:rsid w:val="00862B9A"/>
    <w:rsid w:val="00863537"/>
    <w:rsid w:val="00863C5D"/>
    <w:rsid w:val="00863D38"/>
    <w:rsid w:val="0086425C"/>
    <w:rsid w:val="008642B9"/>
    <w:rsid w:val="00864566"/>
    <w:rsid w:val="00864588"/>
    <w:rsid w:val="00864DC3"/>
    <w:rsid w:val="00865876"/>
    <w:rsid w:val="00865F3B"/>
    <w:rsid w:val="0086607D"/>
    <w:rsid w:val="008667BC"/>
    <w:rsid w:val="008669E1"/>
    <w:rsid w:val="00866E1D"/>
    <w:rsid w:val="008677FD"/>
    <w:rsid w:val="00867981"/>
    <w:rsid w:val="00867B26"/>
    <w:rsid w:val="0087055F"/>
    <w:rsid w:val="008705D4"/>
    <w:rsid w:val="008706D4"/>
    <w:rsid w:val="00870907"/>
    <w:rsid w:val="00870F8A"/>
    <w:rsid w:val="00871292"/>
    <w:rsid w:val="00871598"/>
    <w:rsid w:val="008719A4"/>
    <w:rsid w:val="00871CA7"/>
    <w:rsid w:val="00871D23"/>
    <w:rsid w:val="00871D26"/>
    <w:rsid w:val="00871FBC"/>
    <w:rsid w:val="008722FF"/>
    <w:rsid w:val="00872DD4"/>
    <w:rsid w:val="00872DF0"/>
    <w:rsid w:val="00872E99"/>
    <w:rsid w:val="008731AA"/>
    <w:rsid w:val="008735D7"/>
    <w:rsid w:val="00873893"/>
    <w:rsid w:val="00873921"/>
    <w:rsid w:val="008739E4"/>
    <w:rsid w:val="00874205"/>
    <w:rsid w:val="00874312"/>
    <w:rsid w:val="0087437C"/>
    <w:rsid w:val="008743D3"/>
    <w:rsid w:val="0087442B"/>
    <w:rsid w:val="00874602"/>
    <w:rsid w:val="008757C3"/>
    <w:rsid w:val="008759A0"/>
    <w:rsid w:val="00875CD7"/>
    <w:rsid w:val="00876016"/>
    <w:rsid w:val="00876329"/>
    <w:rsid w:val="00876B4D"/>
    <w:rsid w:val="00876C18"/>
    <w:rsid w:val="00876F6D"/>
    <w:rsid w:val="00877943"/>
    <w:rsid w:val="00877F18"/>
    <w:rsid w:val="008804B7"/>
    <w:rsid w:val="008809DB"/>
    <w:rsid w:val="00880FCF"/>
    <w:rsid w:val="00881595"/>
    <w:rsid w:val="00881933"/>
    <w:rsid w:val="00881CDD"/>
    <w:rsid w:val="00882349"/>
    <w:rsid w:val="00882C9E"/>
    <w:rsid w:val="00883005"/>
    <w:rsid w:val="00883BFC"/>
    <w:rsid w:val="00883CD2"/>
    <w:rsid w:val="008846AC"/>
    <w:rsid w:val="008848F9"/>
    <w:rsid w:val="00886CA5"/>
    <w:rsid w:val="00886D00"/>
    <w:rsid w:val="00886D44"/>
    <w:rsid w:val="00886F61"/>
    <w:rsid w:val="0088762E"/>
    <w:rsid w:val="0088795D"/>
    <w:rsid w:val="00887B43"/>
    <w:rsid w:val="00887CD3"/>
    <w:rsid w:val="008907CA"/>
    <w:rsid w:val="00890C87"/>
    <w:rsid w:val="00891245"/>
    <w:rsid w:val="008913FE"/>
    <w:rsid w:val="00891DA1"/>
    <w:rsid w:val="00892535"/>
    <w:rsid w:val="00892CFF"/>
    <w:rsid w:val="00892DA7"/>
    <w:rsid w:val="0089347C"/>
    <w:rsid w:val="008947E4"/>
    <w:rsid w:val="00894A88"/>
    <w:rsid w:val="00895310"/>
    <w:rsid w:val="00895386"/>
    <w:rsid w:val="008963B7"/>
    <w:rsid w:val="00896985"/>
    <w:rsid w:val="00896C06"/>
    <w:rsid w:val="0089757A"/>
    <w:rsid w:val="00897614"/>
    <w:rsid w:val="00897FEE"/>
    <w:rsid w:val="008A0210"/>
    <w:rsid w:val="008A035A"/>
    <w:rsid w:val="008A08E0"/>
    <w:rsid w:val="008A0AC8"/>
    <w:rsid w:val="008A0B24"/>
    <w:rsid w:val="008A0B9C"/>
    <w:rsid w:val="008A125E"/>
    <w:rsid w:val="008A166F"/>
    <w:rsid w:val="008A1816"/>
    <w:rsid w:val="008A21FF"/>
    <w:rsid w:val="008A2CE2"/>
    <w:rsid w:val="008A30AC"/>
    <w:rsid w:val="008A30BD"/>
    <w:rsid w:val="008A340B"/>
    <w:rsid w:val="008A3AE2"/>
    <w:rsid w:val="008A3C17"/>
    <w:rsid w:val="008A4275"/>
    <w:rsid w:val="008A44B8"/>
    <w:rsid w:val="008A4796"/>
    <w:rsid w:val="008A4944"/>
    <w:rsid w:val="008A49FB"/>
    <w:rsid w:val="008A4C51"/>
    <w:rsid w:val="008A4E29"/>
    <w:rsid w:val="008A4F62"/>
    <w:rsid w:val="008A51A8"/>
    <w:rsid w:val="008A547F"/>
    <w:rsid w:val="008A5499"/>
    <w:rsid w:val="008A54C7"/>
    <w:rsid w:val="008A5902"/>
    <w:rsid w:val="008A5AD1"/>
    <w:rsid w:val="008A620C"/>
    <w:rsid w:val="008A646C"/>
    <w:rsid w:val="008A704E"/>
    <w:rsid w:val="008A70DD"/>
    <w:rsid w:val="008A72DA"/>
    <w:rsid w:val="008A744D"/>
    <w:rsid w:val="008A76D3"/>
    <w:rsid w:val="008A77D8"/>
    <w:rsid w:val="008A7885"/>
    <w:rsid w:val="008B0483"/>
    <w:rsid w:val="008B120C"/>
    <w:rsid w:val="008B13B0"/>
    <w:rsid w:val="008B21DD"/>
    <w:rsid w:val="008B2916"/>
    <w:rsid w:val="008B2932"/>
    <w:rsid w:val="008B3D09"/>
    <w:rsid w:val="008B3F32"/>
    <w:rsid w:val="008B3FC8"/>
    <w:rsid w:val="008B45A3"/>
    <w:rsid w:val="008B4D4B"/>
    <w:rsid w:val="008B5156"/>
    <w:rsid w:val="008B51A0"/>
    <w:rsid w:val="008B592A"/>
    <w:rsid w:val="008B5A32"/>
    <w:rsid w:val="008B5D1A"/>
    <w:rsid w:val="008B6276"/>
    <w:rsid w:val="008B7465"/>
    <w:rsid w:val="008B7758"/>
    <w:rsid w:val="008B7B5C"/>
    <w:rsid w:val="008C035B"/>
    <w:rsid w:val="008C08D7"/>
    <w:rsid w:val="008C0C99"/>
    <w:rsid w:val="008C10C9"/>
    <w:rsid w:val="008C1751"/>
    <w:rsid w:val="008C1C27"/>
    <w:rsid w:val="008C1F0E"/>
    <w:rsid w:val="008C1FC4"/>
    <w:rsid w:val="008C1FDD"/>
    <w:rsid w:val="008C2017"/>
    <w:rsid w:val="008C37F0"/>
    <w:rsid w:val="008C3A3B"/>
    <w:rsid w:val="008C3D46"/>
    <w:rsid w:val="008C48F8"/>
    <w:rsid w:val="008C4958"/>
    <w:rsid w:val="008C4BAA"/>
    <w:rsid w:val="008C4D22"/>
    <w:rsid w:val="008C56EE"/>
    <w:rsid w:val="008C5D03"/>
    <w:rsid w:val="008C636D"/>
    <w:rsid w:val="008C67AF"/>
    <w:rsid w:val="008C6AE8"/>
    <w:rsid w:val="008C7061"/>
    <w:rsid w:val="008C74A6"/>
    <w:rsid w:val="008C7573"/>
    <w:rsid w:val="008C7B7E"/>
    <w:rsid w:val="008C7D4E"/>
    <w:rsid w:val="008C7F2C"/>
    <w:rsid w:val="008C7F46"/>
    <w:rsid w:val="008D029C"/>
    <w:rsid w:val="008D10FC"/>
    <w:rsid w:val="008D114A"/>
    <w:rsid w:val="008D12A4"/>
    <w:rsid w:val="008D13F8"/>
    <w:rsid w:val="008D1742"/>
    <w:rsid w:val="008D19AA"/>
    <w:rsid w:val="008D1FC0"/>
    <w:rsid w:val="008D224C"/>
    <w:rsid w:val="008D2E1D"/>
    <w:rsid w:val="008D2EBF"/>
    <w:rsid w:val="008D3299"/>
    <w:rsid w:val="008D34F1"/>
    <w:rsid w:val="008D383C"/>
    <w:rsid w:val="008D39D8"/>
    <w:rsid w:val="008D4124"/>
    <w:rsid w:val="008D4FAD"/>
    <w:rsid w:val="008D50E6"/>
    <w:rsid w:val="008D517C"/>
    <w:rsid w:val="008D518A"/>
    <w:rsid w:val="008D543C"/>
    <w:rsid w:val="008D5BE9"/>
    <w:rsid w:val="008D60FA"/>
    <w:rsid w:val="008D655D"/>
    <w:rsid w:val="008D67D5"/>
    <w:rsid w:val="008D680E"/>
    <w:rsid w:val="008D6CED"/>
    <w:rsid w:val="008D6D1A"/>
    <w:rsid w:val="008D7455"/>
    <w:rsid w:val="008D7E73"/>
    <w:rsid w:val="008E07F9"/>
    <w:rsid w:val="008E0927"/>
    <w:rsid w:val="008E0DC8"/>
    <w:rsid w:val="008E0E1F"/>
    <w:rsid w:val="008E101D"/>
    <w:rsid w:val="008E10C0"/>
    <w:rsid w:val="008E1909"/>
    <w:rsid w:val="008E1A94"/>
    <w:rsid w:val="008E2021"/>
    <w:rsid w:val="008E2A65"/>
    <w:rsid w:val="008E30B6"/>
    <w:rsid w:val="008E33E0"/>
    <w:rsid w:val="008E3C1B"/>
    <w:rsid w:val="008E3E1F"/>
    <w:rsid w:val="008E4186"/>
    <w:rsid w:val="008E424E"/>
    <w:rsid w:val="008E4308"/>
    <w:rsid w:val="008E436E"/>
    <w:rsid w:val="008E4621"/>
    <w:rsid w:val="008E499A"/>
    <w:rsid w:val="008E4BE7"/>
    <w:rsid w:val="008E4E82"/>
    <w:rsid w:val="008E548A"/>
    <w:rsid w:val="008E54CF"/>
    <w:rsid w:val="008E5E7C"/>
    <w:rsid w:val="008E61F0"/>
    <w:rsid w:val="008E620C"/>
    <w:rsid w:val="008E6321"/>
    <w:rsid w:val="008E64C2"/>
    <w:rsid w:val="008E6A4A"/>
    <w:rsid w:val="008E6D79"/>
    <w:rsid w:val="008E6E06"/>
    <w:rsid w:val="008E6E68"/>
    <w:rsid w:val="008E715E"/>
    <w:rsid w:val="008E75BD"/>
    <w:rsid w:val="008E781E"/>
    <w:rsid w:val="008E7821"/>
    <w:rsid w:val="008E7ABB"/>
    <w:rsid w:val="008E7E5E"/>
    <w:rsid w:val="008F018A"/>
    <w:rsid w:val="008F0538"/>
    <w:rsid w:val="008F0748"/>
    <w:rsid w:val="008F0A25"/>
    <w:rsid w:val="008F0ABD"/>
    <w:rsid w:val="008F1236"/>
    <w:rsid w:val="008F197A"/>
    <w:rsid w:val="008F19BC"/>
    <w:rsid w:val="008F1EAB"/>
    <w:rsid w:val="008F228C"/>
    <w:rsid w:val="008F33DC"/>
    <w:rsid w:val="008F37D2"/>
    <w:rsid w:val="008F3958"/>
    <w:rsid w:val="008F3C8F"/>
    <w:rsid w:val="008F4050"/>
    <w:rsid w:val="008F477F"/>
    <w:rsid w:val="008F6075"/>
    <w:rsid w:val="008F6BDC"/>
    <w:rsid w:val="008F6E9B"/>
    <w:rsid w:val="008F6F19"/>
    <w:rsid w:val="008F7390"/>
    <w:rsid w:val="00900494"/>
    <w:rsid w:val="00900CA0"/>
    <w:rsid w:val="00900D04"/>
    <w:rsid w:val="0090151D"/>
    <w:rsid w:val="009015A5"/>
    <w:rsid w:val="0090235A"/>
    <w:rsid w:val="00902491"/>
    <w:rsid w:val="00902BDA"/>
    <w:rsid w:val="00902E62"/>
    <w:rsid w:val="0090336B"/>
    <w:rsid w:val="00903880"/>
    <w:rsid w:val="00903AB3"/>
    <w:rsid w:val="00903F57"/>
    <w:rsid w:val="009043F6"/>
    <w:rsid w:val="00904602"/>
    <w:rsid w:val="00904F5D"/>
    <w:rsid w:val="00905214"/>
    <w:rsid w:val="00905285"/>
    <w:rsid w:val="009053AA"/>
    <w:rsid w:val="00905561"/>
    <w:rsid w:val="00905B8B"/>
    <w:rsid w:val="00905E6F"/>
    <w:rsid w:val="00906431"/>
    <w:rsid w:val="00906481"/>
    <w:rsid w:val="00906939"/>
    <w:rsid w:val="00906A8B"/>
    <w:rsid w:val="00906C12"/>
    <w:rsid w:val="00906E04"/>
    <w:rsid w:val="009077FE"/>
    <w:rsid w:val="009079B7"/>
    <w:rsid w:val="00907F4E"/>
    <w:rsid w:val="00910390"/>
    <w:rsid w:val="00910B7D"/>
    <w:rsid w:val="00911DFB"/>
    <w:rsid w:val="009121B5"/>
    <w:rsid w:val="009125E0"/>
    <w:rsid w:val="009132C6"/>
    <w:rsid w:val="00913679"/>
    <w:rsid w:val="0091386C"/>
    <w:rsid w:val="009139D9"/>
    <w:rsid w:val="00913A43"/>
    <w:rsid w:val="00913C79"/>
    <w:rsid w:val="00913D7D"/>
    <w:rsid w:val="00914233"/>
    <w:rsid w:val="009148D2"/>
    <w:rsid w:val="00914AD8"/>
    <w:rsid w:val="00914BC0"/>
    <w:rsid w:val="00914CC7"/>
    <w:rsid w:val="009155B4"/>
    <w:rsid w:val="009159D0"/>
    <w:rsid w:val="00915A9F"/>
    <w:rsid w:val="00916079"/>
    <w:rsid w:val="009164BD"/>
    <w:rsid w:val="0091691E"/>
    <w:rsid w:val="00916B3B"/>
    <w:rsid w:val="00916F72"/>
    <w:rsid w:val="00916FCC"/>
    <w:rsid w:val="00917191"/>
    <w:rsid w:val="00917956"/>
    <w:rsid w:val="00917A5D"/>
    <w:rsid w:val="00917BFF"/>
    <w:rsid w:val="00917CE9"/>
    <w:rsid w:val="00917E2D"/>
    <w:rsid w:val="0092027E"/>
    <w:rsid w:val="00920BF2"/>
    <w:rsid w:val="0092137F"/>
    <w:rsid w:val="00921F79"/>
    <w:rsid w:val="00922010"/>
    <w:rsid w:val="0092202F"/>
    <w:rsid w:val="0092265D"/>
    <w:rsid w:val="009226F0"/>
    <w:rsid w:val="0092270D"/>
    <w:rsid w:val="0092272E"/>
    <w:rsid w:val="009229D7"/>
    <w:rsid w:val="00922E64"/>
    <w:rsid w:val="00923555"/>
    <w:rsid w:val="009237EC"/>
    <w:rsid w:val="00923BD4"/>
    <w:rsid w:val="00923D6D"/>
    <w:rsid w:val="0092533B"/>
    <w:rsid w:val="0092560F"/>
    <w:rsid w:val="00925878"/>
    <w:rsid w:val="00925CBD"/>
    <w:rsid w:val="00926246"/>
    <w:rsid w:val="00926E1A"/>
    <w:rsid w:val="00927AAE"/>
    <w:rsid w:val="00930BD8"/>
    <w:rsid w:val="00931537"/>
    <w:rsid w:val="00931BD9"/>
    <w:rsid w:val="00931EAE"/>
    <w:rsid w:val="00932130"/>
    <w:rsid w:val="00932952"/>
    <w:rsid w:val="00933367"/>
    <w:rsid w:val="00933B51"/>
    <w:rsid w:val="00933E80"/>
    <w:rsid w:val="00934396"/>
    <w:rsid w:val="009349BB"/>
    <w:rsid w:val="009359F2"/>
    <w:rsid w:val="00935A7F"/>
    <w:rsid w:val="00935EA2"/>
    <w:rsid w:val="00937DC8"/>
    <w:rsid w:val="0094075F"/>
    <w:rsid w:val="00940C00"/>
    <w:rsid w:val="00940C27"/>
    <w:rsid w:val="00940DF2"/>
    <w:rsid w:val="009413DD"/>
    <w:rsid w:val="00941636"/>
    <w:rsid w:val="00941945"/>
    <w:rsid w:val="00941BCF"/>
    <w:rsid w:val="00941E6E"/>
    <w:rsid w:val="00941E77"/>
    <w:rsid w:val="00942743"/>
    <w:rsid w:val="00942B58"/>
    <w:rsid w:val="00942D57"/>
    <w:rsid w:val="009433F1"/>
    <w:rsid w:val="00943583"/>
    <w:rsid w:val="009436AF"/>
    <w:rsid w:val="00943742"/>
    <w:rsid w:val="0094388F"/>
    <w:rsid w:val="00943A35"/>
    <w:rsid w:val="0094403B"/>
    <w:rsid w:val="00944903"/>
    <w:rsid w:val="00944A5E"/>
    <w:rsid w:val="00944B4E"/>
    <w:rsid w:val="00944F4B"/>
    <w:rsid w:val="0094503B"/>
    <w:rsid w:val="00945136"/>
    <w:rsid w:val="009453F6"/>
    <w:rsid w:val="009455CF"/>
    <w:rsid w:val="00945630"/>
    <w:rsid w:val="00945C05"/>
    <w:rsid w:val="00945CEF"/>
    <w:rsid w:val="00946815"/>
    <w:rsid w:val="00946945"/>
    <w:rsid w:val="0094762B"/>
    <w:rsid w:val="00947713"/>
    <w:rsid w:val="0094782B"/>
    <w:rsid w:val="00947CC8"/>
    <w:rsid w:val="00947D62"/>
    <w:rsid w:val="00947F45"/>
    <w:rsid w:val="0095092C"/>
    <w:rsid w:val="00950DE7"/>
    <w:rsid w:val="009515F5"/>
    <w:rsid w:val="00951A64"/>
    <w:rsid w:val="00951CE7"/>
    <w:rsid w:val="00951FCB"/>
    <w:rsid w:val="00951FE9"/>
    <w:rsid w:val="0095278F"/>
    <w:rsid w:val="00953098"/>
    <w:rsid w:val="0095348B"/>
    <w:rsid w:val="00953637"/>
    <w:rsid w:val="009536B0"/>
    <w:rsid w:val="00953920"/>
    <w:rsid w:val="00953D47"/>
    <w:rsid w:val="0095407A"/>
    <w:rsid w:val="00954090"/>
    <w:rsid w:val="009541BE"/>
    <w:rsid w:val="0095461F"/>
    <w:rsid w:val="00954663"/>
    <w:rsid w:val="00954F7B"/>
    <w:rsid w:val="00955530"/>
    <w:rsid w:val="009559ED"/>
    <w:rsid w:val="00955C53"/>
    <w:rsid w:val="0095681E"/>
    <w:rsid w:val="0095682F"/>
    <w:rsid w:val="00956901"/>
    <w:rsid w:val="00956DF9"/>
    <w:rsid w:val="009572D4"/>
    <w:rsid w:val="00960479"/>
    <w:rsid w:val="0096075B"/>
    <w:rsid w:val="009613DB"/>
    <w:rsid w:val="009615FF"/>
    <w:rsid w:val="0096173F"/>
    <w:rsid w:val="00961921"/>
    <w:rsid w:val="0096199C"/>
    <w:rsid w:val="00961CEC"/>
    <w:rsid w:val="0096240B"/>
    <w:rsid w:val="00962CB9"/>
    <w:rsid w:val="00962E3C"/>
    <w:rsid w:val="0096355B"/>
    <w:rsid w:val="00963BD3"/>
    <w:rsid w:val="00963C1E"/>
    <w:rsid w:val="0096430A"/>
    <w:rsid w:val="00964464"/>
    <w:rsid w:val="0096475B"/>
    <w:rsid w:val="0096554B"/>
    <w:rsid w:val="0096584A"/>
    <w:rsid w:val="00965A4F"/>
    <w:rsid w:val="00965BD7"/>
    <w:rsid w:val="00965E61"/>
    <w:rsid w:val="009664E0"/>
    <w:rsid w:val="00967013"/>
    <w:rsid w:val="0096766E"/>
    <w:rsid w:val="00967684"/>
    <w:rsid w:val="0096789D"/>
    <w:rsid w:val="00970923"/>
    <w:rsid w:val="00970E0B"/>
    <w:rsid w:val="009712D8"/>
    <w:rsid w:val="009713D9"/>
    <w:rsid w:val="00971837"/>
    <w:rsid w:val="0097188B"/>
    <w:rsid w:val="00971A83"/>
    <w:rsid w:val="00971CA8"/>
    <w:rsid w:val="00971F08"/>
    <w:rsid w:val="00972109"/>
    <w:rsid w:val="009727F4"/>
    <w:rsid w:val="00972E1B"/>
    <w:rsid w:val="00973ACC"/>
    <w:rsid w:val="0097430C"/>
    <w:rsid w:val="00974A18"/>
    <w:rsid w:val="00974C50"/>
    <w:rsid w:val="00975734"/>
    <w:rsid w:val="00975D06"/>
    <w:rsid w:val="0097615B"/>
    <w:rsid w:val="00976949"/>
    <w:rsid w:val="00976B34"/>
    <w:rsid w:val="00976D35"/>
    <w:rsid w:val="0097764A"/>
    <w:rsid w:val="00977A89"/>
    <w:rsid w:val="00977F6E"/>
    <w:rsid w:val="00980477"/>
    <w:rsid w:val="0098062F"/>
    <w:rsid w:val="00980BD9"/>
    <w:rsid w:val="009816D1"/>
    <w:rsid w:val="0098178B"/>
    <w:rsid w:val="009817BF"/>
    <w:rsid w:val="009819D1"/>
    <w:rsid w:val="00981EC9"/>
    <w:rsid w:val="009820F4"/>
    <w:rsid w:val="00982399"/>
    <w:rsid w:val="00983521"/>
    <w:rsid w:val="009835A1"/>
    <w:rsid w:val="009840D2"/>
    <w:rsid w:val="009842FC"/>
    <w:rsid w:val="00984738"/>
    <w:rsid w:val="00985253"/>
    <w:rsid w:val="009853B3"/>
    <w:rsid w:val="00986101"/>
    <w:rsid w:val="00986635"/>
    <w:rsid w:val="009866A1"/>
    <w:rsid w:val="0098681F"/>
    <w:rsid w:val="009870B6"/>
    <w:rsid w:val="0098729C"/>
    <w:rsid w:val="009876B3"/>
    <w:rsid w:val="00987F9C"/>
    <w:rsid w:val="009900E5"/>
    <w:rsid w:val="00990194"/>
    <w:rsid w:val="009901CE"/>
    <w:rsid w:val="0099027A"/>
    <w:rsid w:val="00990630"/>
    <w:rsid w:val="0099093F"/>
    <w:rsid w:val="00990A72"/>
    <w:rsid w:val="00990B5A"/>
    <w:rsid w:val="00991761"/>
    <w:rsid w:val="00991CAD"/>
    <w:rsid w:val="0099235B"/>
    <w:rsid w:val="009925A8"/>
    <w:rsid w:val="00992A1D"/>
    <w:rsid w:val="00992C14"/>
    <w:rsid w:val="00992CDF"/>
    <w:rsid w:val="00992FE9"/>
    <w:rsid w:val="00993321"/>
    <w:rsid w:val="0099349C"/>
    <w:rsid w:val="009935F2"/>
    <w:rsid w:val="00993D8D"/>
    <w:rsid w:val="00994021"/>
    <w:rsid w:val="00994309"/>
    <w:rsid w:val="00994B02"/>
    <w:rsid w:val="00994DCA"/>
    <w:rsid w:val="00995097"/>
    <w:rsid w:val="009955D8"/>
    <w:rsid w:val="00995692"/>
    <w:rsid w:val="00995B06"/>
    <w:rsid w:val="0099603E"/>
    <w:rsid w:val="009965BD"/>
    <w:rsid w:val="0099661C"/>
    <w:rsid w:val="00996BDC"/>
    <w:rsid w:val="009970DD"/>
    <w:rsid w:val="0099773C"/>
    <w:rsid w:val="009A005D"/>
    <w:rsid w:val="009A05FF"/>
    <w:rsid w:val="009A06CF"/>
    <w:rsid w:val="009A0FAB"/>
    <w:rsid w:val="009A0FBA"/>
    <w:rsid w:val="009A13D5"/>
    <w:rsid w:val="009A1601"/>
    <w:rsid w:val="009A1B23"/>
    <w:rsid w:val="009A1BC6"/>
    <w:rsid w:val="009A1C6E"/>
    <w:rsid w:val="009A1E56"/>
    <w:rsid w:val="009A1E6A"/>
    <w:rsid w:val="009A1F67"/>
    <w:rsid w:val="009A24C8"/>
    <w:rsid w:val="009A257B"/>
    <w:rsid w:val="009A2F3C"/>
    <w:rsid w:val="009A3240"/>
    <w:rsid w:val="009A38DF"/>
    <w:rsid w:val="009A4036"/>
    <w:rsid w:val="009A406E"/>
    <w:rsid w:val="009A427E"/>
    <w:rsid w:val="009A42E3"/>
    <w:rsid w:val="009A462D"/>
    <w:rsid w:val="009A4BC5"/>
    <w:rsid w:val="009A4CEB"/>
    <w:rsid w:val="009A4F81"/>
    <w:rsid w:val="009A53E8"/>
    <w:rsid w:val="009A5561"/>
    <w:rsid w:val="009A58CF"/>
    <w:rsid w:val="009A5B6B"/>
    <w:rsid w:val="009A5CBA"/>
    <w:rsid w:val="009A5FDC"/>
    <w:rsid w:val="009A6274"/>
    <w:rsid w:val="009A627F"/>
    <w:rsid w:val="009A645B"/>
    <w:rsid w:val="009A6B3C"/>
    <w:rsid w:val="009A6E26"/>
    <w:rsid w:val="009A71C9"/>
    <w:rsid w:val="009A747D"/>
    <w:rsid w:val="009A755E"/>
    <w:rsid w:val="009B0584"/>
    <w:rsid w:val="009B05F2"/>
    <w:rsid w:val="009B0D91"/>
    <w:rsid w:val="009B105B"/>
    <w:rsid w:val="009B12DB"/>
    <w:rsid w:val="009B3104"/>
    <w:rsid w:val="009B396D"/>
    <w:rsid w:val="009B3AC2"/>
    <w:rsid w:val="009B3BD4"/>
    <w:rsid w:val="009B4103"/>
    <w:rsid w:val="009B41DA"/>
    <w:rsid w:val="009B44CE"/>
    <w:rsid w:val="009B45BC"/>
    <w:rsid w:val="009B4A4D"/>
    <w:rsid w:val="009B4DF4"/>
    <w:rsid w:val="009B4E5C"/>
    <w:rsid w:val="009B564E"/>
    <w:rsid w:val="009B61DD"/>
    <w:rsid w:val="009B63E2"/>
    <w:rsid w:val="009B6662"/>
    <w:rsid w:val="009B6BA9"/>
    <w:rsid w:val="009B6CCC"/>
    <w:rsid w:val="009B6F63"/>
    <w:rsid w:val="009B6F97"/>
    <w:rsid w:val="009B7AA5"/>
    <w:rsid w:val="009B7ADC"/>
    <w:rsid w:val="009B7B75"/>
    <w:rsid w:val="009B7E87"/>
    <w:rsid w:val="009C0573"/>
    <w:rsid w:val="009C0587"/>
    <w:rsid w:val="009C05BD"/>
    <w:rsid w:val="009C1A65"/>
    <w:rsid w:val="009C1D45"/>
    <w:rsid w:val="009C1EA5"/>
    <w:rsid w:val="009C273D"/>
    <w:rsid w:val="009C2B75"/>
    <w:rsid w:val="009C2DAB"/>
    <w:rsid w:val="009C30B2"/>
    <w:rsid w:val="009C30C2"/>
    <w:rsid w:val="009C31EB"/>
    <w:rsid w:val="009C3980"/>
    <w:rsid w:val="009C3BA5"/>
    <w:rsid w:val="009C403E"/>
    <w:rsid w:val="009C45A3"/>
    <w:rsid w:val="009C4923"/>
    <w:rsid w:val="009C4B79"/>
    <w:rsid w:val="009C50C3"/>
    <w:rsid w:val="009C5410"/>
    <w:rsid w:val="009C54CF"/>
    <w:rsid w:val="009C564F"/>
    <w:rsid w:val="009C5948"/>
    <w:rsid w:val="009C5A31"/>
    <w:rsid w:val="009C5E66"/>
    <w:rsid w:val="009C60E6"/>
    <w:rsid w:val="009C62EF"/>
    <w:rsid w:val="009C647C"/>
    <w:rsid w:val="009C6640"/>
    <w:rsid w:val="009C6698"/>
    <w:rsid w:val="009C669A"/>
    <w:rsid w:val="009C690B"/>
    <w:rsid w:val="009C6953"/>
    <w:rsid w:val="009C742A"/>
    <w:rsid w:val="009C7498"/>
    <w:rsid w:val="009C78AC"/>
    <w:rsid w:val="009C7FBE"/>
    <w:rsid w:val="009D111B"/>
    <w:rsid w:val="009D113C"/>
    <w:rsid w:val="009D16C1"/>
    <w:rsid w:val="009D1829"/>
    <w:rsid w:val="009D2044"/>
    <w:rsid w:val="009D2ACB"/>
    <w:rsid w:val="009D34E4"/>
    <w:rsid w:val="009D378A"/>
    <w:rsid w:val="009D399F"/>
    <w:rsid w:val="009D4502"/>
    <w:rsid w:val="009D492B"/>
    <w:rsid w:val="009D4D49"/>
    <w:rsid w:val="009D4DDD"/>
    <w:rsid w:val="009D4F34"/>
    <w:rsid w:val="009D4F5A"/>
    <w:rsid w:val="009D4FF0"/>
    <w:rsid w:val="009D5262"/>
    <w:rsid w:val="009D597D"/>
    <w:rsid w:val="009D5BB6"/>
    <w:rsid w:val="009D623D"/>
    <w:rsid w:val="009D62ED"/>
    <w:rsid w:val="009D67C7"/>
    <w:rsid w:val="009D6913"/>
    <w:rsid w:val="009D6D19"/>
    <w:rsid w:val="009D703C"/>
    <w:rsid w:val="009D70CB"/>
    <w:rsid w:val="009D718F"/>
    <w:rsid w:val="009D767C"/>
    <w:rsid w:val="009D7788"/>
    <w:rsid w:val="009D7E42"/>
    <w:rsid w:val="009E0213"/>
    <w:rsid w:val="009E068F"/>
    <w:rsid w:val="009E07DE"/>
    <w:rsid w:val="009E0939"/>
    <w:rsid w:val="009E0F43"/>
    <w:rsid w:val="009E23F6"/>
    <w:rsid w:val="009E2AA7"/>
    <w:rsid w:val="009E35DB"/>
    <w:rsid w:val="009E35F4"/>
    <w:rsid w:val="009E3889"/>
    <w:rsid w:val="009E4004"/>
    <w:rsid w:val="009E47A3"/>
    <w:rsid w:val="009E5C2F"/>
    <w:rsid w:val="009E5D88"/>
    <w:rsid w:val="009E5EB0"/>
    <w:rsid w:val="009E602D"/>
    <w:rsid w:val="009E6A38"/>
    <w:rsid w:val="009E6AD5"/>
    <w:rsid w:val="009E7AEA"/>
    <w:rsid w:val="009E7CEA"/>
    <w:rsid w:val="009F0370"/>
    <w:rsid w:val="009F08F3"/>
    <w:rsid w:val="009F09EF"/>
    <w:rsid w:val="009F0A74"/>
    <w:rsid w:val="009F1377"/>
    <w:rsid w:val="009F1A8F"/>
    <w:rsid w:val="009F2089"/>
    <w:rsid w:val="009F217D"/>
    <w:rsid w:val="009F231F"/>
    <w:rsid w:val="009F2AE7"/>
    <w:rsid w:val="009F2AF7"/>
    <w:rsid w:val="009F2B2C"/>
    <w:rsid w:val="009F2E03"/>
    <w:rsid w:val="009F344F"/>
    <w:rsid w:val="009F3B1B"/>
    <w:rsid w:val="009F5E1D"/>
    <w:rsid w:val="009F704F"/>
    <w:rsid w:val="009F7190"/>
    <w:rsid w:val="009F71B4"/>
    <w:rsid w:val="009F753B"/>
    <w:rsid w:val="009F7BDB"/>
    <w:rsid w:val="009F7C5C"/>
    <w:rsid w:val="009F7DAD"/>
    <w:rsid w:val="00A00254"/>
    <w:rsid w:val="00A0026D"/>
    <w:rsid w:val="00A0039D"/>
    <w:rsid w:val="00A00485"/>
    <w:rsid w:val="00A00B19"/>
    <w:rsid w:val="00A00DA8"/>
    <w:rsid w:val="00A01134"/>
    <w:rsid w:val="00A01D85"/>
    <w:rsid w:val="00A021CA"/>
    <w:rsid w:val="00A02C79"/>
    <w:rsid w:val="00A02D6D"/>
    <w:rsid w:val="00A03AD7"/>
    <w:rsid w:val="00A03E93"/>
    <w:rsid w:val="00A04232"/>
    <w:rsid w:val="00A04367"/>
    <w:rsid w:val="00A047D2"/>
    <w:rsid w:val="00A048A8"/>
    <w:rsid w:val="00A04968"/>
    <w:rsid w:val="00A04DB5"/>
    <w:rsid w:val="00A04DCB"/>
    <w:rsid w:val="00A05028"/>
    <w:rsid w:val="00A05B47"/>
    <w:rsid w:val="00A05F4B"/>
    <w:rsid w:val="00A06DB0"/>
    <w:rsid w:val="00A079D6"/>
    <w:rsid w:val="00A10FBB"/>
    <w:rsid w:val="00A110BC"/>
    <w:rsid w:val="00A11BA9"/>
    <w:rsid w:val="00A12492"/>
    <w:rsid w:val="00A12782"/>
    <w:rsid w:val="00A13282"/>
    <w:rsid w:val="00A139AE"/>
    <w:rsid w:val="00A13DD6"/>
    <w:rsid w:val="00A13E54"/>
    <w:rsid w:val="00A1420D"/>
    <w:rsid w:val="00A144B1"/>
    <w:rsid w:val="00A147FB"/>
    <w:rsid w:val="00A149B8"/>
    <w:rsid w:val="00A14AD1"/>
    <w:rsid w:val="00A14B2F"/>
    <w:rsid w:val="00A14C1D"/>
    <w:rsid w:val="00A14CEC"/>
    <w:rsid w:val="00A14F04"/>
    <w:rsid w:val="00A15B6F"/>
    <w:rsid w:val="00A15D45"/>
    <w:rsid w:val="00A164E3"/>
    <w:rsid w:val="00A169E7"/>
    <w:rsid w:val="00A16D7C"/>
    <w:rsid w:val="00A16E03"/>
    <w:rsid w:val="00A16EE6"/>
    <w:rsid w:val="00A17F63"/>
    <w:rsid w:val="00A200EF"/>
    <w:rsid w:val="00A20E4F"/>
    <w:rsid w:val="00A211F4"/>
    <w:rsid w:val="00A2149F"/>
    <w:rsid w:val="00A214F4"/>
    <w:rsid w:val="00A2162A"/>
    <w:rsid w:val="00A2193B"/>
    <w:rsid w:val="00A21B62"/>
    <w:rsid w:val="00A21D93"/>
    <w:rsid w:val="00A229BF"/>
    <w:rsid w:val="00A22A2C"/>
    <w:rsid w:val="00A22B58"/>
    <w:rsid w:val="00A22EE1"/>
    <w:rsid w:val="00A22F2E"/>
    <w:rsid w:val="00A2351A"/>
    <w:rsid w:val="00A23CC1"/>
    <w:rsid w:val="00A23DFC"/>
    <w:rsid w:val="00A23F25"/>
    <w:rsid w:val="00A2406F"/>
    <w:rsid w:val="00A24349"/>
    <w:rsid w:val="00A2485B"/>
    <w:rsid w:val="00A24898"/>
    <w:rsid w:val="00A24EAC"/>
    <w:rsid w:val="00A25079"/>
    <w:rsid w:val="00A253A7"/>
    <w:rsid w:val="00A26190"/>
    <w:rsid w:val="00A263DC"/>
    <w:rsid w:val="00A264A9"/>
    <w:rsid w:val="00A2663B"/>
    <w:rsid w:val="00A26849"/>
    <w:rsid w:val="00A269B0"/>
    <w:rsid w:val="00A27485"/>
    <w:rsid w:val="00A27785"/>
    <w:rsid w:val="00A30096"/>
    <w:rsid w:val="00A30187"/>
    <w:rsid w:val="00A30C0E"/>
    <w:rsid w:val="00A319C8"/>
    <w:rsid w:val="00A33041"/>
    <w:rsid w:val="00A33A44"/>
    <w:rsid w:val="00A33EF5"/>
    <w:rsid w:val="00A3415E"/>
    <w:rsid w:val="00A34314"/>
    <w:rsid w:val="00A3448A"/>
    <w:rsid w:val="00A35160"/>
    <w:rsid w:val="00A35469"/>
    <w:rsid w:val="00A35D03"/>
    <w:rsid w:val="00A35DF3"/>
    <w:rsid w:val="00A36297"/>
    <w:rsid w:val="00A36BED"/>
    <w:rsid w:val="00A36E9B"/>
    <w:rsid w:val="00A36EAD"/>
    <w:rsid w:val="00A3745C"/>
    <w:rsid w:val="00A3753F"/>
    <w:rsid w:val="00A3755F"/>
    <w:rsid w:val="00A37E7B"/>
    <w:rsid w:val="00A408D4"/>
    <w:rsid w:val="00A40E1E"/>
    <w:rsid w:val="00A419C2"/>
    <w:rsid w:val="00A41E2B"/>
    <w:rsid w:val="00A42250"/>
    <w:rsid w:val="00A42367"/>
    <w:rsid w:val="00A4252A"/>
    <w:rsid w:val="00A4264A"/>
    <w:rsid w:val="00A43013"/>
    <w:rsid w:val="00A4318D"/>
    <w:rsid w:val="00A43320"/>
    <w:rsid w:val="00A437BA"/>
    <w:rsid w:val="00A43E2C"/>
    <w:rsid w:val="00A43ECE"/>
    <w:rsid w:val="00A43FA0"/>
    <w:rsid w:val="00A453DB"/>
    <w:rsid w:val="00A454C0"/>
    <w:rsid w:val="00A45AD5"/>
    <w:rsid w:val="00A45B74"/>
    <w:rsid w:val="00A45BB0"/>
    <w:rsid w:val="00A46037"/>
    <w:rsid w:val="00A4665B"/>
    <w:rsid w:val="00A4678B"/>
    <w:rsid w:val="00A469EB"/>
    <w:rsid w:val="00A469ED"/>
    <w:rsid w:val="00A46A95"/>
    <w:rsid w:val="00A46F26"/>
    <w:rsid w:val="00A47A09"/>
    <w:rsid w:val="00A47E1C"/>
    <w:rsid w:val="00A50156"/>
    <w:rsid w:val="00A50F41"/>
    <w:rsid w:val="00A5140E"/>
    <w:rsid w:val="00A51635"/>
    <w:rsid w:val="00A51E32"/>
    <w:rsid w:val="00A51F20"/>
    <w:rsid w:val="00A51FE3"/>
    <w:rsid w:val="00A522DB"/>
    <w:rsid w:val="00A525A0"/>
    <w:rsid w:val="00A52B3E"/>
    <w:rsid w:val="00A52E1D"/>
    <w:rsid w:val="00A52F16"/>
    <w:rsid w:val="00A5341A"/>
    <w:rsid w:val="00A54350"/>
    <w:rsid w:val="00A543D4"/>
    <w:rsid w:val="00A54F9D"/>
    <w:rsid w:val="00A5505E"/>
    <w:rsid w:val="00A553AA"/>
    <w:rsid w:val="00A55564"/>
    <w:rsid w:val="00A55589"/>
    <w:rsid w:val="00A55EE6"/>
    <w:rsid w:val="00A56674"/>
    <w:rsid w:val="00A5725B"/>
    <w:rsid w:val="00A579FC"/>
    <w:rsid w:val="00A57C8B"/>
    <w:rsid w:val="00A601E5"/>
    <w:rsid w:val="00A60DBF"/>
    <w:rsid w:val="00A6126F"/>
    <w:rsid w:val="00A61499"/>
    <w:rsid w:val="00A614CC"/>
    <w:rsid w:val="00A61916"/>
    <w:rsid w:val="00A62703"/>
    <w:rsid w:val="00A62C1F"/>
    <w:rsid w:val="00A63483"/>
    <w:rsid w:val="00A641CE"/>
    <w:rsid w:val="00A647D1"/>
    <w:rsid w:val="00A64DD4"/>
    <w:rsid w:val="00A64E5F"/>
    <w:rsid w:val="00A65047"/>
    <w:rsid w:val="00A65188"/>
    <w:rsid w:val="00A65551"/>
    <w:rsid w:val="00A65943"/>
    <w:rsid w:val="00A65DD7"/>
    <w:rsid w:val="00A660AC"/>
    <w:rsid w:val="00A6654C"/>
    <w:rsid w:val="00A66720"/>
    <w:rsid w:val="00A670EF"/>
    <w:rsid w:val="00A67D49"/>
    <w:rsid w:val="00A67E6C"/>
    <w:rsid w:val="00A67E7C"/>
    <w:rsid w:val="00A7087D"/>
    <w:rsid w:val="00A70A86"/>
    <w:rsid w:val="00A71B99"/>
    <w:rsid w:val="00A71E0A"/>
    <w:rsid w:val="00A7246D"/>
    <w:rsid w:val="00A72E81"/>
    <w:rsid w:val="00A73989"/>
    <w:rsid w:val="00A739D0"/>
    <w:rsid w:val="00A73D7E"/>
    <w:rsid w:val="00A746CE"/>
    <w:rsid w:val="00A74F7D"/>
    <w:rsid w:val="00A754EE"/>
    <w:rsid w:val="00A75AC1"/>
    <w:rsid w:val="00A761D4"/>
    <w:rsid w:val="00A767F3"/>
    <w:rsid w:val="00A76D45"/>
    <w:rsid w:val="00A773F0"/>
    <w:rsid w:val="00A776B4"/>
    <w:rsid w:val="00A77EC4"/>
    <w:rsid w:val="00A80633"/>
    <w:rsid w:val="00A809EA"/>
    <w:rsid w:val="00A81391"/>
    <w:rsid w:val="00A824B0"/>
    <w:rsid w:val="00A83B47"/>
    <w:rsid w:val="00A8445F"/>
    <w:rsid w:val="00A84C00"/>
    <w:rsid w:val="00A852ED"/>
    <w:rsid w:val="00A8531C"/>
    <w:rsid w:val="00A85A38"/>
    <w:rsid w:val="00A85D63"/>
    <w:rsid w:val="00A8722D"/>
    <w:rsid w:val="00A875FC"/>
    <w:rsid w:val="00A87728"/>
    <w:rsid w:val="00A877A9"/>
    <w:rsid w:val="00A91953"/>
    <w:rsid w:val="00A91F23"/>
    <w:rsid w:val="00A920C7"/>
    <w:rsid w:val="00A921C1"/>
    <w:rsid w:val="00A921F0"/>
    <w:rsid w:val="00A92879"/>
    <w:rsid w:val="00A93357"/>
    <w:rsid w:val="00A93627"/>
    <w:rsid w:val="00A93D59"/>
    <w:rsid w:val="00A9544C"/>
    <w:rsid w:val="00A9546C"/>
    <w:rsid w:val="00A956A5"/>
    <w:rsid w:val="00A9594B"/>
    <w:rsid w:val="00A95FBB"/>
    <w:rsid w:val="00A96357"/>
    <w:rsid w:val="00A96C1E"/>
    <w:rsid w:val="00A9730F"/>
    <w:rsid w:val="00A979EE"/>
    <w:rsid w:val="00A97AC2"/>
    <w:rsid w:val="00A97EE2"/>
    <w:rsid w:val="00AA016F"/>
    <w:rsid w:val="00AA05E2"/>
    <w:rsid w:val="00AA087E"/>
    <w:rsid w:val="00AA0A9B"/>
    <w:rsid w:val="00AA1276"/>
    <w:rsid w:val="00AA1D8A"/>
    <w:rsid w:val="00AA1ED6"/>
    <w:rsid w:val="00AA23DA"/>
    <w:rsid w:val="00AA26D4"/>
    <w:rsid w:val="00AA2D9C"/>
    <w:rsid w:val="00AA3604"/>
    <w:rsid w:val="00AA3748"/>
    <w:rsid w:val="00AA3833"/>
    <w:rsid w:val="00AA40D3"/>
    <w:rsid w:val="00AA446F"/>
    <w:rsid w:val="00AA480A"/>
    <w:rsid w:val="00AA51D6"/>
    <w:rsid w:val="00AA55B4"/>
    <w:rsid w:val="00AA5D17"/>
    <w:rsid w:val="00AA76CD"/>
    <w:rsid w:val="00AB0338"/>
    <w:rsid w:val="00AB04D2"/>
    <w:rsid w:val="00AB0740"/>
    <w:rsid w:val="00AB0B34"/>
    <w:rsid w:val="00AB0BC8"/>
    <w:rsid w:val="00AB11CA"/>
    <w:rsid w:val="00AB1387"/>
    <w:rsid w:val="00AB14D9"/>
    <w:rsid w:val="00AB19C7"/>
    <w:rsid w:val="00AB1B76"/>
    <w:rsid w:val="00AB1C41"/>
    <w:rsid w:val="00AB1EFC"/>
    <w:rsid w:val="00AB243F"/>
    <w:rsid w:val="00AB375E"/>
    <w:rsid w:val="00AB3B29"/>
    <w:rsid w:val="00AB461E"/>
    <w:rsid w:val="00AB47A7"/>
    <w:rsid w:val="00AB4AB8"/>
    <w:rsid w:val="00AB4BAA"/>
    <w:rsid w:val="00AB5469"/>
    <w:rsid w:val="00AB5BC3"/>
    <w:rsid w:val="00AB655E"/>
    <w:rsid w:val="00AB693B"/>
    <w:rsid w:val="00AB6EAE"/>
    <w:rsid w:val="00AB77D9"/>
    <w:rsid w:val="00AB77E0"/>
    <w:rsid w:val="00AB7DA2"/>
    <w:rsid w:val="00AC007F"/>
    <w:rsid w:val="00AC158C"/>
    <w:rsid w:val="00AC1AB7"/>
    <w:rsid w:val="00AC1D55"/>
    <w:rsid w:val="00AC2ECD"/>
    <w:rsid w:val="00AC3119"/>
    <w:rsid w:val="00AC38AE"/>
    <w:rsid w:val="00AC3BA6"/>
    <w:rsid w:val="00AC44E5"/>
    <w:rsid w:val="00AC48D6"/>
    <w:rsid w:val="00AC49FB"/>
    <w:rsid w:val="00AC5199"/>
    <w:rsid w:val="00AC5569"/>
    <w:rsid w:val="00AC580F"/>
    <w:rsid w:val="00AC58E4"/>
    <w:rsid w:val="00AC5A10"/>
    <w:rsid w:val="00AC5B90"/>
    <w:rsid w:val="00AC630A"/>
    <w:rsid w:val="00AC6962"/>
    <w:rsid w:val="00AC6F04"/>
    <w:rsid w:val="00AC76DF"/>
    <w:rsid w:val="00AC786A"/>
    <w:rsid w:val="00AD018B"/>
    <w:rsid w:val="00AD0460"/>
    <w:rsid w:val="00AD0AA3"/>
    <w:rsid w:val="00AD0B4E"/>
    <w:rsid w:val="00AD1023"/>
    <w:rsid w:val="00AD11A5"/>
    <w:rsid w:val="00AD15B2"/>
    <w:rsid w:val="00AD17E6"/>
    <w:rsid w:val="00AD198E"/>
    <w:rsid w:val="00AD19F9"/>
    <w:rsid w:val="00AD1A67"/>
    <w:rsid w:val="00AD1BCB"/>
    <w:rsid w:val="00AD20C2"/>
    <w:rsid w:val="00AD2100"/>
    <w:rsid w:val="00AD225D"/>
    <w:rsid w:val="00AD2423"/>
    <w:rsid w:val="00AD2718"/>
    <w:rsid w:val="00AD3166"/>
    <w:rsid w:val="00AD3535"/>
    <w:rsid w:val="00AD36E5"/>
    <w:rsid w:val="00AD3A80"/>
    <w:rsid w:val="00AD3DC4"/>
    <w:rsid w:val="00AD3F94"/>
    <w:rsid w:val="00AD4389"/>
    <w:rsid w:val="00AD4A5A"/>
    <w:rsid w:val="00AD5247"/>
    <w:rsid w:val="00AD5F33"/>
    <w:rsid w:val="00AD6059"/>
    <w:rsid w:val="00AD6465"/>
    <w:rsid w:val="00AD6978"/>
    <w:rsid w:val="00AD6D21"/>
    <w:rsid w:val="00AD712F"/>
    <w:rsid w:val="00AD748F"/>
    <w:rsid w:val="00AD7ABF"/>
    <w:rsid w:val="00AD7D2A"/>
    <w:rsid w:val="00AD7F4A"/>
    <w:rsid w:val="00AE0245"/>
    <w:rsid w:val="00AE0416"/>
    <w:rsid w:val="00AE06C4"/>
    <w:rsid w:val="00AE0810"/>
    <w:rsid w:val="00AE0A60"/>
    <w:rsid w:val="00AE150B"/>
    <w:rsid w:val="00AE1722"/>
    <w:rsid w:val="00AE27AC"/>
    <w:rsid w:val="00AE2B74"/>
    <w:rsid w:val="00AE34E7"/>
    <w:rsid w:val="00AE360D"/>
    <w:rsid w:val="00AE39D2"/>
    <w:rsid w:val="00AE3AFA"/>
    <w:rsid w:val="00AE3D3C"/>
    <w:rsid w:val="00AE3FA0"/>
    <w:rsid w:val="00AE40E0"/>
    <w:rsid w:val="00AE442E"/>
    <w:rsid w:val="00AE4C48"/>
    <w:rsid w:val="00AE4DBA"/>
    <w:rsid w:val="00AE4F07"/>
    <w:rsid w:val="00AE5783"/>
    <w:rsid w:val="00AE5868"/>
    <w:rsid w:val="00AE601F"/>
    <w:rsid w:val="00AE6935"/>
    <w:rsid w:val="00AE71F0"/>
    <w:rsid w:val="00AE7707"/>
    <w:rsid w:val="00AF161D"/>
    <w:rsid w:val="00AF1C5D"/>
    <w:rsid w:val="00AF1E22"/>
    <w:rsid w:val="00AF2484"/>
    <w:rsid w:val="00AF266A"/>
    <w:rsid w:val="00AF271A"/>
    <w:rsid w:val="00AF2CE5"/>
    <w:rsid w:val="00AF3219"/>
    <w:rsid w:val="00AF33CD"/>
    <w:rsid w:val="00AF355A"/>
    <w:rsid w:val="00AF3E15"/>
    <w:rsid w:val="00AF408F"/>
    <w:rsid w:val="00AF42D7"/>
    <w:rsid w:val="00AF474B"/>
    <w:rsid w:val="00AF4AFF"/>
    <w:rsid w:val="00AF4CFC"/>
    <w:rsid w:val="00AF5667"/>
    <w:rsid w:val="00AF643F"/>
    <w:rsid w:val="00AF6DA0"/>
    <w:rsid w:val="00AF7033"/>
    <w:rsid w:val="00B006FE"/>
    <w:rsid w:val="00B007CB"/>
    <w:rsid w:val="00B00917"/>
    <w:rsid w:val="00B00A65"/>
    <w:rsid w:val="00B02A3D"/>
    <w:rsid w:val="00B02AA9"/>
    <w:rsid w:val="00B02D93"/>
    <w:rsid w:val="00B02FA3"/>
    <w:rsid w:val="00B03281"/>
    <w:rsid w:val="00B041F3"/>
    <w:rsid w:val="00B04209"/>
    <w:rsid w:val="00B05084"/>
    <w:rsid w:val="00B05163"/>
    <w:rsid w:val="00B058C5"/>
    <w:rsid w:val="00B05FFB"/>
    <w:rsid w:val="00B0696C"/>
    <w:rsid w:val="00B1071C"/>
    <w:rsid w:val="00B10EEB"/>
    <w:rsid w:val="00B10F91"/>
    <w:rsid w:val="00B11379"/>
    <w:rsid w:val="00B1177A"/>
    <w:rsid w:val="00B1188D"/>
    <w:rsid w:val="00B11D83"/>
    <w:rsid w:val="00B1212D"/>
    <w:rsid w:val="00B12447"/>
    <w:rsid w:val="00B12855"/>
    <w:rsid w:val="00B132D3"/>
    <w:rsid w:val="00B132FF"/>
    <w:rsid w:val="00B13D92"/>
    <w:rsid w:val="00B143FA"/>
    <w:rsid w:val="00B146E4"/>
    <w:rsid w:val="00B14835"/>
    <w:rsid w:val="00B15781"/>
    <w:rsid w:val="00B157F9"/>
    <w:rsid w:val="00B159ED"/>
    <w:rsid w:val="00B15A2D"/>
    <w:rsid w:val="00B168FB"/>
    <w:rsid w:val="00B169C0"/>
    <w:rsid w:val="00B17116"/>
    <w:rsid w:val="00B1732E"/>
    <w:rsid w:val="00B17846"/>
    <w:rsid w:val="00B17891"/>
    <w:rsid w:val="00B17D61"/>
    <w:rsid w:val="00B200EB"/>
    <w:rsid w:val="00B20256"/>
    <w:rsid w:val="00B2061F"/>
    <w:rsid w:val="00B206E0"/>
    <w:rsid w:val="00B206FF"/>
    <w:rsid w:val="00B20704"/>
    <w:rsid w:val="00B20D09"/>
    <w:rsid w:val="00B20DD9"/>
    <w:rsid w:val="00B21941"/>
    <w:rsid w:val="00B21D5E"/>
    <w:rsid w:val="00B21FB6"/>
    <w:rsid w:val="00B2207F"/>
    <w:rsid w:val="00B223A0"/>
    <w:rsid w:val="00B22634"/>
    <w:rsid w:val="00B231A3"/>
    <w:rsid w:val="00B2341E"/>
    <w:rsid w:val="00B23755"/>
    <w:rsid w:val="00B23D38"/>
    <w:rsid w:val="00B23D5F"/>
    <w:rsid w:val="00B2409E"/>
    <w:rsid w:val="00B24110"/>
    <w:rsid w:val="00B24598"/>
    <w:rsid w:val="00B24D34"/>
    <w:rsid w:val="00B25A7A"/>
    <w:rsid w:val="00B25BFF"/>
    <w:rsid w:val="00B25C41"/>
    <w:rsid w:val="00B263DB"/>
    <w:rsid w:val="00B2662E"/>
    <w:rsid w:val="00B26C1E"/>
    <w:rsid w:val="00B2763F"/>
    <w:rsid w:val="00B27AAC"/>
    <w:rsid w:val="00B27EF6"/>
    <w:rsid w:val="00B30016"/>
    <w:rsid w:val="00B30309"/>
    <w:rsid w:val="00B30462"/>
    <w:rsid w:val="00B30887"/>
    <w:rsid w:val="00B30901"/>
    <w:rsid w:val="00B30929"/>
    <w:rsid w:val="00B30D68"/>
    <w:rsid w:val="00B318DF"/>
    <w:rsid w:val="00B31A5E"/>
    <w:rsid w:val="00B32210"/>
    <w:rsid w:val="00B3262E"/>
    <w:rsid w:val="00B32920"/>
    <w:rsid w:val="00B32BC1"/>
    <w:rsid w:val="00B337BC"/>
    <w:rsid w:val="00B33F57"/>
    <w:rsid w:val="00B34A46"/>
    <w:rsid w:val="00B35997"/>
    <w:rsid w:val="00B35D54"/>
    <w:rsid w:val="00B3663A"/>
    <w:rsid w:val="00B36A7C"/>
    <w:rsid w:val="00B36F25"/>
    <w:rsid w:val="00B36F3A"/>
    <w:rsid w:val="00B372AA"/>
    <w:rsid w:val="00B403DD"/>
    <w:rsid w:val="00B40445"/>
    <w:rsid w:val="00B41888"/>
    <w:rsid w:val="00B42302"/>
    <w:rsid w:val="00B425B4"/>
    <w:rsid w:val="00B42E0E"/>
    <w:rsid w:val="00B43DA5"/>
    <w:rsid w:val="00B43DCF"/>
    <w:rsid w:val="00B44A42"/>
    <w:rsid w:val="00B44B37"/>
    <w:rsid w:val="00B459B7"/>
    <w:rsid w:val="00B45A52"/>
    <w:rsid w:val="00B46175"/>
    <w:rsid w:val="00B46362"/>
    <w:rsid w:val="00B46811"/>
    <w:rsid w:val="00B469C7"/>
    <w:rsid w:val="00B477B8"/>
    <w:rsid w:val="00B47803"/>
    <w:rsid w:val="00B478B2"/>
    <w:rsid w:val="00B4791A"/>
    <w:rsid w:val="00B47C29"/>
    <w:rsid w:val="00B47D21"/>
    <w:rsid w:val="00B50A11"/>
    <w:rsid w:val="00B51008"/>
    <w:rsid w:val="00B51031"/>
    <w:rsid w:val="00B51C5E"/>
    <w:rsid w:val="00B51D73"/>
    <w:rsid w:val="00B52318"/>
    <w:rsid w:val="00B5286A"/>
    <w:rsid w:val="00B52C6E"/>
    <w:rsid w:val="00B53485"/>
    <w:rsid w:val="00B537CE"/>
    <w:rsid w:val="00B53A53"/>
    <w:rsid w:val="00B53C87"/>
    <w:rsid w:val="00B54858"/>
    <w:rsid w:val="00B54CE0"/>
    <w:rsid w:val="00B553BD"/>
    <w:rsid w:val="00B55B3A"/>
    <w:rsid w:val="00B55D93"/>
    <w:rsid w:val="00B55E8E"/>
    <w:rsid w:val="00B56730"/>
    <w:rsid w:val="00B56833"/>
    <w:rsid w:val="00B57004"/>
    <w:rsid w:val="00B57291"/>
    <w:rsid w:val="00B575E0"/>
    <w:rsid w:val="00B57A4E"/>
    <w:rsid w:val="00B57B83"/>
    <w:rsid w:val="00B57D38"/>
    <w:rsid w:val="00B57D49"/>
    <w:rsid w:val="00B57FF9"/>
    <w:rsid w:val="00B60490"/>
    <w:rsid w:val="00B60580"/>
    <w:rsid w:val="00B6099C"/>
    <w:rsid w:val="00B60BB3"/>
    <w:rsid w:val="00B62871"/>
    <w:rsid w:val="00B62BEF"/>
    <w:rsid w:val="00B634F3"/>
    <w:rsid w:val="00B635D5"/>
    <w:rsid w:val="00B63658"/>
    <w:rsid w:val="00B63731"/>
    <w:rsid w:val="00B63B96"/>
    <w:rsid w:val="00B63CEF"/>
    <w:rsid w:val="00B63E50"/>
    <w:rsid w:val="00B640B2"/>
    <w:rsid w:val="00B64A5E"/>
    <w:rsid w:val="00B65EC2"/>
    <w:rsid w:val="00B66456"/>
    <w:rsid w:val="00B664C7"/>
    <w:rsid w:val="00B6661B"/>
    <w:rsid w:val="00B66785"/>
    <w:rsid w:val="00B66B43"/>
    <w:rsid w:val="00B66F4E"/>
    <w:rsid w:val="00B675E2"/>
    <w:rsid w:val="00B67B31"/>
    <w:rsid w:val="00B7019D"/>
    <w:rsid w:val="00B70433"/>
    <w:rsid w:val="00B71A46"/>
    <w:rsid w:val="00B7285B"/>
    <w:rsid w:val="00B72868"/>
    <w:rsid w:val="00B72BC7"/>
    <w:rsid w:val="00B7331C"/>
    <w:rsid w:val="00B73583"/>
    <w:rsid w:val="00B739F6"/>
    <w:rsid w:val="00B74AC4"/>
    <w:rsid w:val="00B75806"/>
    <w:rsid w:val="00B76343"/>
    <w:rsid w:val="00B76D2A"/>
    <w:rsid w:val="00B77209"/>
    <w:rsid w:val="00B77389"/>
    <w:rsid w:val="00B77690"/>
    <w:rsid w:val="00B777F2"/>
    <w:rsid w:val="00B778C9"/>
    <w:rsid w:val="00B77951"/>
    <w:rsid w:val="00B77FFB"/>
    <w:rsid w:val="00B80849"/>
    <w:rsid w:val="00B808AB"/>
    <w:rsid w:val="00B81A7B"/>
    <w:rsid w:val="00B81FF6"/>
    <w:rsid w:val="00B8209E"/>
    <w:rsid w:val="00B849F4"/>
    <w:rsid w:val="00B84C08"/>
    <w:rsid w:val="00B85203"/>
    <w:rsid w:val="00B852E5"/>
    <w:rsid w:val="00B85623"/>
    <w:rsid w:val="00B85920"/>
    <w:rsid w:val="00B85DD0"/>
    <w:rsid w:val="00B85DE5"/>
    <w:rsid w:val="00B85F55"/>
    <w:rsid w:val="00B85F9D"/>
    <w:rsid w:val="00B863E8"/>
    <w:rsid w:val="00B866B2"/>
    <w:rsid w:val="00B86E73"/>
    <w:rsid w:val="00B86F16"/>
    <w:rsid w:val="00B9021E"/>
    <w:rsid w:val="00B90460"/>
    <w:rsid w:val="00B905B7"/>
    <w:rsid w:val="00B909B5"/>
    <w:rsid w:val="00B90B7B"/>
    <w:rsid w:val="00B90BFF"/>
    <w:rsid w:val="00B90F73"/>
    <w:rsid w:val="00B911CA"/>
    <w:rsid w:val="00B91449"/>
    <w:rsid w:val="00B915F9"/>
    <w:rsid w:val="00B917F9"/>
    <w:rsid w:val="00B92893"/>
    <w:rsid w:val="00B92BD5"/>
    <w:rsid w:val="00B92CED"/>
    <w:rsid w:val="00B92FF8"/>
    <w:rsid w:val="00B93027"/>
    <w:rsid w:val="00B93171"/>
    <w:rsid w:val="00B93454"/>
    <w:rsid w:val="00B93A56"/>
    <w:rsid w:val="00B93B59"/>
    <w:rsid w:val="00B93E70"/>
    <w:rsid w:val="00B9406A"/>
    <w:rsid w:val="00B94676"/>
    <w:rsid w:val="00B94CF9"/>
    <w:rsid w:val="00B957EB"/>
    <w:rsid w:val="00B95811"/>
    <w:rsid w:val="00B95DF2"/>
    <w:rsid w:val="00B96F46"/>
    <w:rsid w:val="00B97A2C"/>
    <w:rsid w:val="00B97BB4"/>
    <w:rsid w:val="00B97C21"/>
    <w:rsid w:val="00B97D91"/>
    <w:rsid w:val="00B97EC2"/>
    <w:rsid w:val="00BA08A3"/>
    <w:rsid w:val="00BA0CBA"/>
    <w:rsid w:val="00BA0D28"/>
    <w:rsid w:val="00BA106C"/>
    <w:rsid w:val="00BA11CB"/>
    <w:rsid w:val="00BA1EFD"/>
    <w:rsid w:val="00BA226C"/>
    <w:rsid w:val="00BA2280"/>
    <w:rsid w:val="00BA26F3"/>
    <w:rsid w:val="00BA2A08"/>
    <w:rsid w:val="00BA2F7C"/>
    <w:rsid w:val="00BA3006"/>
    <w:rsid w:val="00BA33E1"/>
    <w:rsid w:val="00BA3C4B"/>
    <w:rsid w:val="00BA3F34"/>
    <w:rsid w:val="00BA4E8B"/>
    <w:rsid w:val="00BA4F09"/>
    <w:rsid w:val="00BA5484"/>
    <w:rsid w:val="00BA56D2"/>
    <w:rsid w:val="00BA5887"/>
    <w:rsid w:val="00BA58F5"/>
    <w:rsid w:val="00BA62DE"/>
    <w:rsid w:val="00BA68D8"/>
    <w:rsid w:val="00BA70BB"/>
    <w:rsid w:val="00BA760D"/>
    <w:rsid w:val="00BA76E0"/>
    <w:rsid w:val="00BB0A24"/>
    <w:rsid w:val="00BB0DE4"/>
    <w:rsid w:val="00BB1B23"/>
    <w:rsid w:val="00BB2015"/>
    <w:rsid w:val="00BB21B4"/>
    <w:rsid w:val="00BB278D"/>
    <w:rsid w:val="00BB2863"/>
    <w:rsid w:val="00BB2A25"/>
    <w:rsid w:val="00BB2B8E"/>
    <w:rsid w:val="00BB2BED"/>
    <w:rsid w:val="00BB30F3"/>
    <w:rsid w:val="00BB5060"/>
    <w:rsid w:val="00BB5090"/>
    <w:rsid w:val="00BB6BE1"/>
    <w:rsid w:val="00BB6E21"/>
    <w:rsid w:val="00BB703C"/>
    <w:rsid w:val="00BC0979"/>
    <w:rsid w:val="00BC0BC7"/>
    <w:rsid w:val="00BC0CE6"/>
    <w:rsid w:val="00BC0F31"/>
    <w:rsid w:val="00BC0FC0"/>
    <w:rsid w:val="00BC0FDC"/>
    <w:rsid w:val="00BC1353"/>
    <w:rsid w:val="00BC1A21"/>
    <w:rsid w:val="00BC283D"/>
    <w:rsid w:val="00BC2A24"/>
    <w:rsid w:val="00BC31F2"/>
    <w:rsid w:val="00BC35A4"/>
    <w:rsid w:val="00BC3DEB"/>
    <w:rsid w:val="00BC3E74"/>
    <w:rsid w:val="00BC4C03"/>
    <w:rsid w:val="00BC4D2E"/>
    <w:rsid w:val="00BC4E54"/>
    <w:rsid w:val="00BC5385"/>
    <w:rsid w:val="00BC5B42"/>
    <w:rsid w:val="00BC5C6F"/>
    <w:rsid w:val="00BC74D1"/>
    <w:rsid w:val="00BD0073"/>
    <w:rsid w:val="00BD0B5C"/>
    <w:rsid w:val="00BD1190"/>
    <w:rsid w:val="00BD3757"/>
    <w:rsid w:val="00BD3D9A"/>
    <w:rsid w:val="00BD423D"/>
    <w:rsid w:val="00BD4407"/>
    <w:rsid w:val="00BD480C"/>
    <w:rsid w:val="00BD48AC"/>
    <w:rsid w:val="00BD4AE4"/>
    <w:rsid w:val="00BD55BA"/>
    <w:rsid w:val="00BD55EC"/>
    <w:rsid w:val="00BD573E"/>
    <w:rsid w:val="00BD5762"/>
    <w:rsid w:val="00BD5F1A"/>
    <w:rsid w:val="00BD616B"/>
    <w:rsid w:val="00BD653D"/>
    <w:rsid w:val="00BD70D1"/>
    <w:rsid w:val="00BD77BF"/>
    <w:rsid w:val="00BD7DE3"/>
    <w:rsid w:val="00BE0513"/>
    <w:rsid w:val="00BE079A"/>
    <w:rsid w:val="00BE1234"/>
    <w:rsid w:val="00BE1583"/>
    <w:rsid w:val="00BE1C72"/>
    <w:rsid w:val="00BE1CD1"/>
    <w:rsid w:val="00BE23E0"/>
    <w:rsid w:val="00BE260D"/>
    <w:rsid w:val="00BE29A9"/>
    <w:rsid w:val="00BE2AB0"/>
    <w:rsid w:val="00BE2C47"/>
    <w:rsid w:val="00BE2D12"/>
    <w:rsid w:val="00BE2FA6"/>
    <w:rsid w:val="00BE333F"/>
    <w:rsid w:val="00BE35D4"/>
    <w:rsid w:val="00BE4265"/>
    <w:rsid w:val="00BE4D5A"/>
    <w:rsid w:val="00BE4F9C"/>
    <w:rsid w:val="00BE514C"/>
    <w:rsid w:val="00BE550C"/>
    <w:rsid w:val="00BE5BB5"/>
    <w:rsid w:val="00BE5CFC"/>
    <w:rsid w:val="00BE7406"/>
    <w:rsid w:val="00BE7603"/>
    <w:rsid w:val="00BE78D7"/>
    <w:rsid w:val="00BE7FC9"/>
    <w:rsid w:val="00BF17FD"/>
    <w:rsid w:val="00BF1B99"/>
    <w:rsid w:val="00BF1EDF"/>
    <w:rsid w:val="00BF2553"/>
    <w:rsid w:val="00BF3279"/>
    <w:rsid w:val="00BF33E2"/>
    <w:rsid w:val="00BF3C6B"/>
    <w:rsid w:val="00BF3F37"/>
    <w:rsid w:val="00BF512B"/>
    <w:rsid w:val="00BF51F4"/>
    <w:rsid w:val="00BF53BF"/>
    <w:rsid w:val="00BF6454"/>
    <w:rsid w:val="00BF6DBD"/>
    <w:rsid w:val="00BF6EEA"/>
    <w:rsid w:val="00BF74C7"/>
    <w:rsid w:val="00C001BA"/>
    <w:rsid w:val="00C00CCF"/>
    <w:rsid w:val="00C014D9"/>
    <w:rsid w:val="00C015F1"/>
    <w:rsid w:val="00C01F33"/>
    <w:rsid w:val="00C0209C"/>
    <w:rsid w:val="00C02309"/>
    <w:rsid w:val="00C0252E"/>
    <w:rsid w:val="00C02542"/>
    <w:rsid w:val="00C02CC6"/>
    <w:rsid w:val="00C03226"/>
    <w:rsid w:val="00C0342D"/>
    <w:rsid w:val="00C035C2"/>
    <w:rsid w:val="00C040F7"/>
    <w:rsid w:val="00C044AB"/>
    <w:rsid w:val="00C04C9F"/>
    <w:rsid w:val="00C05458"/>
    <w:rsid w:val="00C05706"/>
    <w:rsid w:val="00C0605F"/>
    <w:rsid w:val="00C06071"/>
    <w:rsid w:val="00C0624D"/>
    <w:rsid w:val="00C06B1B"/>
    <w:rsid w:val="00C071B1"/>
    <w:rsid w:val="00C07306"/>
    <w:rsid w:val="00C07377"/>
    <w:rsid w:val="00C10170"/>
    <w:rsid w:val="00C10478"/>
    <w:rsid w:val="00C1083D"/>
    <w:rsid w:val="00C109BC"/>
    <w:rsid w:val="00C10F3B"/>
    <w:rsid w:val="00C10FF5"/>
    <w:rsid w:val="00C11103"/>
    <w:rsid w:val="00C11633"/>
    <w:rsid w:val="00C11E79"/>
    <w:rsid w:val="00C12107"/>
    <w:rsid w:val="00C13962"/>
    <w:rsid w:val="00C13FB5"/>
    <w:rsid w:val="00C14691"/>
    <w:rsid w:val="00C1493C"/>
    <w:rsid w:val="00C14BBF"/>
    <w:rsid w:val="00C14CB1"/>
    <w:rsid w:val="00C14D4B"/>
    <w:rsid w:val="00C154BB"/>
    <w:rsid w:val="00C15D1A"/>
    <w:rsid w:val="00C15E51"/>
    <w:rsid w:val="00C15F84"/>
    <w:rsid w:val="00C1608A"/>
    <w:rsid w:val="00C16484"/>
    <w:rsid w:val="00C16757"/>
    <w:rsid w:val="00C169BE"/>
    <w:rsid w:val="00C16E4D"/>
    <w:rsid w:val="00C17316"/>
    <w:rsid w:val="00C17807"/>
    <w:rsid w:val="00C20B1C"/>
    <w:rsid w:val="00C2158F"/>
    <w:rsid w:val="00C226CD"/>
    <w:rsid w:val="00C22C51"/>
    <w:rsid w:val="00C2383E"/>
    <w:rsid w:val="00C23EAD"/>
    <w:rsid w:val="00C24AA4"/>
    <w:rsid w:val="00C24D21"/>
    <w:rsid w:val="00C25B97"/>
    <w:rsid w:val="00C26007"/>
    <w:rsid w:val="00C26069"/>
    <w:rsid w:val="00C26A91"/>
    <w:rsid w:val="00C279B5"/>
    <w:rsid w:val="00C27C45"/>
    <w:rsid w:val="00C30ABB"/>
    <w:rsid w:val="00C3137E"/>
    <w:rsid w:val="00C31BA5"/>
    <w:rsid w:val="00C31D66"/>
    <w:rsid w:val="00C32FA7"/>
    <w:rsid w:val="00C331F5"/>
    <w:rsid w:val="00C3413A"/>
    <w:rsid w:val="00C3443D"/>
    <w:rsid w:val="00C34465"/>
    <w:rsid w:val="00C348D9"/>
    <w:rsid w:val="00C34C88"/>
    <w:rsid w:val="00C34D28"/>
    <w:rsid w:val="00C34D4F"/>
    <w:rsid w:val="00C34E2A"/>
    <w:rsid w:val="00C34EA1"/>
    <w:rsid w:val="00C35901"/>
    <w:rsid w:val="00C35AAF"/>
    <w:rsid w:val="00C35BE5"/>
    <w:rsid w:val="00C35D71"/>
    <w:rsid w:val="00C36539"/>
    <w:rsid w:val="00C36E3F"/>
    <w:rsid w:val="00C37173"/>
    <w:rsid w:val="00C3719D"/>
    <w:rsid w:val="00C375B4"/>
    <w:rsid w:val="00C37924"/>
    <w:rsid w:val="00C402CA"/>
    <w:rsid w:val="00C4082F"/>
    <w:rsid w:val="00C40850"/>
    <w:rsid w:val="00C4097B"/>
    <w:rsid w:val="00C411FA"/>
    <w:rsid w:val="00C41535"/>
    <w:rsid w:val="00C41EB7"/>
    <w:rsid w:val="00C420D5"/>
    <w:rsid w:val="00C42B27"/>
    <w:rsid w:val="00C42ED2"/>
    <w:rsid w:val="00C4319B"/>
    <w:rsid w:val="00C4325B"/>
    <w:rsid w:val="00C43A6C"/>
    <w:rsid w:val="00C43FBE"/>
    <w:rsid w:val="00C43FCC"/>
    <w:rsid w:val="00C4495F"/>
    <w:rsid w:val="00C44972"/>
    <w:rsid w:val="00C44D56"/>
    <w:rsid w:val="00C44EEE"/>
    <w:rsid w:val="00C4536A"/>
    <w:rsid w:val="00C4544D"/>
    <w:rsid w:val="00C45738"/>
    <w:rsid w:val="00C45739"/>
    <w:rsid w:val="00C45F08"/>
    <w:rsid w:val="00C46B7B"/>
    <w:rsid w:val="00C47227"/>
    <w:rsid w:val="00C47F8D"/>
    <w:rsid w:val="00C500B5"/>
    <w:rsid w:val="00C5010D"/>
    <w:rsid w:val="00C5097D"/>
    <w:rsid w:val="00C50C8A"/>
    <w:rsid w:val="00C5188F"/>
    <w:rsid w:val="00C51AEF"/>
    <w:rsid w:val="00C51FBE"/>
    <w:rsid w:val="00C5269D"/>
    <w:rsid w:val="00C52B72"/>
    <w:rsid w:val="00C537C2"/>
    <w:rsid w:val="00C53AD2"/>
    <w:rsid w:val="00C53FA7"/>
    <w:rsid w:val="00C54384"/>
    <w:rsid w:val="00C54995"/>
    <w:rsid w:val="00C54AD5"/>
    <w:rsid w:val="00C54BF3"/>
    <w:rsid w:val="00C54D05"/>
    <w:rsid w:val="00C54D41"/>
    <w:rsid w:val="00C550AF"/>
    <w:rsid w:val="00C55464"/>
    <w:rsid w:val="00C5550A"/>
    <w:rsid w:val="00C55D80"/>
    <w:rsid w:val="00C55E1C"/>
    <w:rsid w:val="00C56697"/>
    <w:rsid w:val="00C56E0C"/>
    <w:rsid w:val="00C57D17"/>
    <w:rsid w:val="00C57E2F"/>
    <w:rsid w:val="00C60166"/>
    <w:rsid w:val="00C60783"/>
    <w:rsid w:val="00C60BA9"/>
    <w:rsid w:val="00C60D17"/>
    <w:rsid w:val="00C61623"/>
    <w:rsid w:val="00C61F29"/>
    <w:rsid w:val="00C62052"/>
    <w:rsid w:val="00C6223C"/>
    <w:rsid w:val="00C6223E"/>
    <w:rsid w:val="00C623C9"/>
    <w:rsid w:val="00C62898"/>
    <w:rsid w:val="00C62910"/>
    <w:rsid w:val="00C62B74"/>
    <w:rsid w:val="00C634E4"/>
    <w:rsid w:val="00C63540"/>
    <w:rsid w:val="00C6360A"/>
    <w:rsid w:val="00C64225"/>
    <w:rsid w:val="00C64672"/>
    <w:rsid w:val="00C654C6"/>
    <w:rsid w:val="00C65560"/>
    <w:rsid w:val="00C65765"/>
    <w:rsid w:val="00C658E2"/>
    <w:rsid w:val="00C65EBC"/>
    <w:rsid w:val="00C65F0C"/>
    <w:rsid w:val="00C66472"/>
    <w:rsid w:val="00C668F7"/>
    <w:rsid w:val="00C6692D"/>
    <w:rsid w:val="00C66E31"/>
    <w:rsid w:val="00C671CA"/>
    <w:rsid w:val="00C6773A"/>
    <w:rsid w:val="00C67D98"/>
    <w:rsid w:val="00C67ED1"/>
    <w:rsid w:val="00C70153"/>
    <w:rsid w:val="00C70503"/>
    <w:rsid w:val="00C70697"/>
    <w:rsid w:val="00C70D2F"/>
    <w:rsid w:val="00C71040"/>
    <w:rsid w:val="00C728F3"/>
    <w:rsid w:val="00C72EF4"/>
    <w:rsid w:val="00C7372D"/>
    <w:rsid w:val="00C73CE7"/>
    <w:rsid w:val="00C7412A"/>
    <w:rsid w:val="00C754E8"/>
    <w:rsid w:val="00C755E3"/>
    <w:rsid w:val="00C75D2F"/>
    <w:rsid w:val="00C7685F"/>
    <w:rsid w:val="00C76D90"/>
    <w:rsid w:val="00C76E3C"/>
    <w:rsid w:val="00C772AC"/>
    <w:rsid w:val="00C77624"/>
    <w:rsid w:val="00C77B6F"/>
    <w:rsid w:val="00C8085D"/>
    <w:rsid w:val="00C81568"/>
    <w:rsid w:val="00C820AF"/>
    <w:rsid w:val="00C82387"/>
    <w:rsid w:val="00C82773"/>
    <w:rsid w:val="00C82B8C"/>
    <w:rsid w:val="00C82DFE"/>
    <w:rsid w:val="00C830D9"/>
    <w:rsid w:val="00C830E3"/>
    <w:rsid w:val="00C84071"/>
    <w:rsid w:val="00C840F6"/>
    <w:rsid w:val="00C844E8"/>
    <w:rsid w:val="00C84770"/>
    <w:rsid w:val="00C84C4B"/>
    <w:rsid w:val="00C85298"/>
    <w:rsid w:val="00C853A4"/>
    <w:rsid w:val="00C855A9"/>
    <w:rsid w:val="00C857B3"/>
    <w:rsid w:val="00C859D8"/>
    <w:rsid w:val="00C85DC0"/>
    <w:rsid w:val="00C85E7C"/>
    <w:rsid w:val="00C860EE"/>
    <w:rsid w:val="00C86CFF"/>
    <w:rsid w:val="00C87AD6"/>
    <w:rsid w:val="00C87B8F"/>
    <w:rsid w:val="00C87DFE"/>
    <w:rsid w:val="00C9027A"/>
    <w:rsid w:val="00C9068E"/>
    <w:rsid w:val="00C90B1C"/>
    <w:rsid w:val="00C91176"/>
    <w:rsid w:val="00C914BE"/>
    <w:rsid w:val="00C92845"/>
    <w:rsid w:val="00C929F7"/>
    <w:rsid w:val="00C93490"/>
    <w:rsid w:val="00C938D3"/>
    <w:rsid w:val="00C93BC6"/>
    <w:rsid w:val="00C93C4B"/>
    <w:rsid w:val="00C93C56"/>
    <w:rsid w:val="00C93CB1"/>
    <w:rsid w:val="00C94083"/>
    <w:rsid w:val="00C944AB"/>
    <w:rsid w:val="00C9469F"/>
    <w:rsid w:val="00C95B40"/>
    <w:rsid w:val="00C966F9"/>
    <w:rsid w:val="00C96B2C"/>
    <w:rsid w:val="00C97567"/>
    <w:rsid w:val="00C9759D"/>
    <w:rsid w:val="00C97A5F"/>
    <w:rsid w:val="00C97EA2"/>
    <w:rsid w:val="00CA0036"/>
    <w:rsid w:val="00CA0A65"/>
    <w:rsid w:val="00CA1077"/>
    <w:rsid w:val="00CA17EF"/>
    <w:rsid w:val="00CA1ED8"/>
    <w:rsid w:val="00CA2CE3"/>
    <w:rsid w:val="00CA30BF"/>
    <w:rsid w:val="00CA382C"/>
    <w:rsid w:val="00CA38D6"/>
    <w:rsid w:val="00CA39A2"/>
    <w:rsid w:val="00CA3A68"/>
    <w:rsid w:val="00CA3DFD"/>
    <w:rsid w:val="00CA4E0C"/>
    <w:rsid w:val="00CA4E1A"/>
    <w:rsid w:val="00CA52E1"/>
    <w:rsid w:val="00CA59E2"/>
    <w:rsid w:val="00CA5D20"/>
    <w:rsid w:val="00CA6781"/>
    <w:rsid w:val="00CA6E0D"/>
    <w:rsid w:val="00CB0F89"/>
    <w:rsid w:val="00CB1A81"/>
    <w:rsid w:val="00CB1BE9"/>
    <w:rsid w:val="00CB1F63"/>
    <w:rsid w:val="00CB2067"/>
    <w:rsid w:val="00CB24BD"/>
    <w:rsid w:val="00CB333E"/>
    <w:rsid w:val="00CB3664"/>
    <w:rsid w:val="00CB37DE"/>
    <w:rsid w:val="00CB426C"/>
    <w:rsid w:val="00CB4899"/>
    <w:rsid w:val="00CB4AA8"/>
    <w:rsid w:val="00CB4D5A"/>
    <w:rsid w:val="00CB6673"/>
    <w:rsid w:val="00CB6855"/>
    <w:rsid w:val="00CB6997"/>
    <w:rsid w:val="00CB6E2C"/>
    <w:rsid w:val="00CB79B1"/>
    <w:rsid w:val="00CC014B"/>
    <w:rsid w:val="00CC02C2"/>
    <w:rsid w:val="00CC040E"/>
    <w:rsid w:val="00CC05E6"/>
    <w:rsid w:val="00CC0D79"/>
    <w:rsid w:val="00CC111F"/>
    <w:rsid w:val="00CC1E1C"/>
    <w:rsid w:val="00CC1F10"/>
    <w:rsid w:val="00CC29AD"/>
    <w:rsid w:val="00CC368C"/>
    <w:rsid w:val="00CC3806"/>
    <w:rsid w:val="00CC3E12"/>
    <w:rsid w:val="00CC3E40"/>
    <w:rsid w:val="00CC3EA0"/>
    <w:rsid w:val="00CC40B0"/>
    <w:rsid w:val="00CC469C"/>
    <w:rsid w:val="00CC4E43"/>
    <w:rsid w:val="00CC51F4"/>
    <w:rsid w:val="00CC546B"/>
    <w:rsid w:val="00CC548A"/>
    <w:rsid w:val="00CC5C3E"/>
    <w:rsid w:val="00CC5D4D"/>
    <w:rsid w:val="00CC5D5C"/>
    <w:rsid w:val="00CC66FA"/>
    <w:rsid w:val="00CC67A1"/>
    <w:rsid w:val="00CC6F27"/>
    <w:rsid w:val="00CC71A0"/>
    <w:rsid w:val="00CC71E5"/>
    <w:rsid w:val="00CC7B45"/>
    <w:rsid w:val="00CD06CC"/>
    <w:rsid w:val="00CD0B1E"/>
    <w:rsid w:val="00CD1188"/>
    <w:rsid w:val="00CD1432"/>
    <w:rsid w:val="00CD15BB"/>
    <w:rsid w:val="00CD16CA"/>
    <w:rsid w:val="00CD18AD"/>
    <w:rsid w:val="00CD20AF"/>
    <w:rsid w:val="00CD2ED1"/>
    <w:rsid w:val="00CD337B"/>
    <w:rsid w:val="00CD3D5B"/>
    <w:rsid w:val="00CD40CE"/>
    <w:rsid w:val="00CD457D"/>
    <w:rsid w:val="00CD4CD9"/>
    <w:rsid w:val="00CD5F70"/>
    <w:rsid w:val="00CD63B2"/>
    <w:rsid w:val="00CD652C"/>
    <w:rsid w:val="00CD66FA"/>
    <w:rsid w:val="00CD6B8F"/>
    <w:rsid w:val="00CD6CA5"/>
    <w:rsid w:val="00CD6FCC"/>
    <w:rsid w:val="00CD7B72"/>
    <w:rsid w:val="00CD7B76"/>
    <w:rsid w:val="00CE0744"/>
    <w:rsid w:val="00CE0BE0"/>
    <w:rsid w:val="00CE0F52"/>
    <w:rsid w:val="00CE1237"/>
    <w:rsid w:val="00CE1A3B"/>
    <w:rsid w:val="00CE1A49"/>
    <w:rsid w:val="00CE211B"/>
    <w:rsid w:val="00CE2296"/>
    <w:rsid w:val="00CE277C"/>
    <w:rsid w:val="00CE292F"/>
    <w:rsid w:val="00CE2C47"/>
    <w:rsid w:val="00CE4A12"/>
    <w:rsid w:val="00CE4B16"/>
    <w:rsid w:val="00CE59DC"/>
    <w:rsid w:val="00CE5B18"/>
    <w:rsid w:val="00CE5EBF"/>
    <w:rsid w:val="00CE638C"/>
    <w:rsid w:val="00CE6A1F"/>
    <w:rsid w:val="00CE6ACB"/>
    <w:rsid w:val="00CE7561"/>
    <w:rsid w:val="00CE75E3"/>
    <w:rsid w:val="00CF0342"/>
    <w:rsid w:val="00CF0665"/>
    <w:rsid w:val="00CF076D"/>
    <w:rsid w:val="00CF07BD"/>
    <w:rsid w:val="00CF0924"/>
    <w:rsid w:val="00CF0C35"/>
    <w:rsid w:val="00CF0CCC"/>
    <w:rsid w:val="00CF11D3"/>
    <w:rsid w:val="00CF11F6"/>
    <w:rsid w:val="00CF12A3"/>
    <w:rsid w:val="00CF1354"/>
    <w:rsid w:val="00CF17AE"/>
    <w:rsid w:val="00CF1BCA"/>
    <w:rsid w:val="00CF218C"/>
    <w:rsid w:val="00CF3750"/>
    <w:rsid w:val="00CF3B1F"/>
    <w:rsid w:val="00CF3BF6"/>
    <w:rsid w:val="00CF3C36"/>
    <w:rsid w:val="00CF5117"/>
    <w:rsid w:val="00CF57A9"/>
    <w:rsid w:val="00CF60EF"/>
    <w:rsid w:val="00CF625B"/>
    <w:rsid w:val="00CF65E7"/>
    <w:rsid w:val="00CF6712"/>
    <w:rsid w:val="00CF687E"/>
    <w:rsid w:val="00CF69F2"/>
    <w:rsid w:val="00CF72D9"/>
    <w:rsid w:val="00CF743E"/>
    <w:rsid w:val="00D00A26"/>
    <w:rsid w:val="00D018A7"/>
    <w:rsid w:val="00D01A7D"/>
    <w:rsid w:val="00D01D27"/>
    <w:rsid w:val="00D02803"/>
    <w:rsid w:val="00D02EAD"/>
    <w:rsid w:val="00D0349B"/>
    <w:rsid w:val="00D0458E"/>
    <w:rsid w:val="00D04EAA"/>
    <w:rsid w:val="00D05A48"/>
    <w:rsid w:val="00D05E58"/>
    <w:rsid w:val="00D0634C"/>
    <w:rsid w:val="00D06D04"/>
    <w:rsid w:val="00D06D8D"/>
    <w:rsid w:val="00D07567"/>
    <w:rsid w:val="00D07C8C"/>
    <w:rsid w:val="00D10249"/>
    <w:rsid w:val="00D10659"/>
    <w:rsid w:val="00D10C12"/>
    <w:rsid w:val="00D115C3"/>
    <w:rsid w:val="00D116E0"/>
    <w:rsid w:val="00D11897"/>
    <w:rsid w:val="00D120C4"/>
    <w:rsid w:val="00D121BA"/>
    <w:rsid w:val="00D1269E"/>
    <w:rsid w:val="00D1276E"/>
    <w:rsid w:val="00D128A7"/>
    <w:rsid w:val="00D12B6F"/>
    <w:rsid w:val="00D13135"/>
    <w:rsid w:val="00D1358F"/>
    <w:rsid w:val="00D136C1"/>
    <w:rsid w:val="00D13E4E"/>
    <w:rsid w:val="00D1413F"/>
    <w:rsid w:val="00D14672"/>
    <w:rsid w:val="00D14973"/>
    <w:rsid w:val="00D149FA"/>
    <w:rsid w:val="00D14B77"/>
    <w:rsid w:val="00D14DCC"/>
    <w:rsid w:val="00D14E15"/>
    <w:rsid w:val="00D14F42"/>
    <w:rsid w:val="00D15D2C"/>
    <w:rsid w:val="00D15D68"/>
    <w:rsid w:val="00D16579"/>
    <w:rsid w:val="00D16A18"/>
    <w:rsid w:val="00D16B9D"/>
    <w:rsid w:val="00D16FFD"/>
    <w:rsid w:val="00D17536"/>
    <w:rsid w:val="00D20047"/>
    <w:rsid w:val="00D20135"/>
    <w:rsid w:val="00D202C9"/>
    <w:rsid w:val="00D2039D"/>
    <w:rsid w:val="00D20A27"/>
    <w:rsid w:val="00D20C89"/>
    <w:rsid w:val="00D20F1E"/>
    <w:rsid w:val="00D21177"/>
    <w:rsid w:val="00D212E2"/>
    <w:rsid w:val="00D21443"/>
    <w:rsid w:val="00D21D19"/>
    <w:rsid w:val="00D22273"/>
    <w:rsid w:val="00D22E7E"/>
    <w:rsid w:val="00D235FD"/>
    <w:rsid w:val="00D239A7"/>
    <w:rsid w:val="00D23F47"/>
    <w:rsid w:val="00D2428D"/>
    <w:rsid w:val="00D248DC"/>
    <w:rsid w:val="00D24B5D"/>
    <w:rsid w:val="00D24D8F"/>
    <w:rsid w:val="00D25297"/>
    <w:rsid w:val="00D25F93"/>
    <w:rsid w:val="00D264C2"/>
    <w:rsid w:val="00D26C60"/>
    <w:rsid w:val="00D26F4D"/>
    <w:rsid w:val="00D27938"/>
    <w:rsid w:val="00D27BE2"/>
    <w:rsid w:val="00D27DA6"/>
    <w:rsid w:val="00D27EB4"/>
    <w:rsid w:val="00D3044C"/>
    <w:rsid w:val="00D306D7"/>
    <w:rsid w:val="00D3122B"/>
    <w:rsid w:val="00D32001"/>
    <w:rsid w:val="00D32390"/>
    <w:rsid w:val="00D324BC"/>
    <w:rsid w:val="00D32B96"/>
    <w:rsid w:val="00D32F1F"/>
    <w:rsid w:val="00D341A0"/>
    <w:rsid w:val="00D34602"/>
    <w:rsid w:val="00D3467D"/>
    <w:rsid w:val="00D3484C"/>
    <w:rsid w:val="00D34A5B"/>
    <w:rsid w:val="00D34F90"/>
    <w:rsid w:val="00D352F6"/>
    <w:rsid w:val="00D360E8"/>
    <w:rsid w:val="00D36E71"/>
    <w:rsid w:val="00D37053"/>
    <w:rsid w:val="00D3771F"/>
    <w:rsid w:val="00D37D87"/>
    <w:rsid w:val="00D401AF"/>
    <w:rsid w:val="00D40629"/>
    <w:rsid w:val="00D40B33"/>
    <w:rsid w:val="00D4102D"/>
    <w:rsid w:val="00D417B1"/>
    <w:rsid w:val="00D41A3F"/>
    <w:rsid w:val="00D41CB1"/>
    <w:rsid w:val="00D42154"/>
    <w:rsid w:val="00D42335"/>
    <w:rsid w:val="00D42A27"/>
    <w:rsid w:val="00D4318F"/>
    <w:rsid w:val="00D4329B"/>
    <w:rsid w:val="00D434F3"/>
    <w:rsid w:val="00D43609"/>
    <w:rsid w:val="00D438BF"/>
    <w:rsid w:val="00D440F8"/>
    <w:rsid w:val="00D449DE"/>
    <w:rsid w:val="00D45261"/>
    <w:rsid w:val="00D4526B"/>
    <w:rsid w:val="00D4734E"/>
    <w:rsid w:val="00D47486"/>
    <w:rsid w:val="00D47DFC"/>
    <w:rsid w:val="00D5019F"/>
    <w:rsid w:val="00D50B5C"/>
    <w:rsid w:val="00D50E90"/>
    <w:rsid w:val="00D5198F"/>
    <w:rsid w:val="00D51EA9"/>
    <w:rsid w:val="00D52010"/>
    <w:rsid w:val="00D52236"/>
    <w:rsid w:val="00D52342"/>
    <w:rsid w:val="00D526DC"/>
    <w:rsid w:val="00D5274F"/>
    <w:rsid w:val="00D52E07"/>
    <w:rsid w:val="00D53014"/>
    <w:rsid w:val="00D532C3"/>
    <w:rsid w:val="00D53494"/>
    <w:rsid w:val="00D53636"/>
    <w:rsid w:val="00D53A38"/>
    <w:rsid w:val="00D53EA6"/>
    <w:rsid w:val="00D541BB"/>
    <w:rsid w:val="00D5425F"/>
    <w:rsid w:val="00D54352"/>
    <w:rsid w:val="00D546FF"/>
    <w:rsid w:val="00D54E3E"/>
    <w:rsid w:val="00D55085"/>
    <w:rsid w:val="00D551ED"/>
    <w:rsid w:val="00D555E1"/>
    <w:rsid w:val="00D559B9"/>
    <w:rsid w:val="00D55AD5"/>
    <w:rsid w:val="00D55DC1"/>
    <w:rsid w:val="00D5613E"/>
    <w:rsid w:val="00D566D3"/>
    <w:rsid w:val="00D576CA"/>
    <w:rsid w:val="00D57FA3"/>
    <w:rsid w:val="00D6069E"/>
    <w:rsid w:val="00D607FB"/>
    <w:rsid w:val="00D60F6A"/>
    <w:rsid w:val="00D61AF5"/>
    <w:rsid w:val="00D61E32"/>
    <w:rsid w:val="00D62095"/>
    <w:rsid w:val="00D63D1A"/>
    <w:rsid w:val="00D6448F"/>
    <w:rsid w:val="00D648F3"/>
    <w:rsid w:val="00D648F5"/>
    <w:rsid w:val="00D64B69"/>
    <w:rsid w:val="00D652B5"/>
    <w:rsid w:val="00D657F4"/>
    <w:rsid w:val="00D65966"/>
    <w:rsid w:val="00D65A22"/>
    <w:rsid w:val="00D65C07"/>
    <w:rsid w:val="00D66385"/>
    <w:rsid w:val="00D66499"/>
    <w:rsid w:val="00D66B4D"/>
    <w:rsid w:val="00D6722F"/>
    <w:rsid w:val="00D67AB9"/>
    <w:rsid w:val="00D70179"/>
    <w:rsid w:val="00D704D2"/>
    <w:rsid w:val="00D708B0"/>
    <w:rsid w:val="00D713FD"/>
    <w:rsid w:val="00D7149A"/>
    <w:rsid w:val="00D72120"/>
    <w:rsid w:val="00D721C5"/>
    <w:rsid w:val="00D722DE"/>
    <w:rsid w:val="00D728A8"/>
    <w:rsid w:val="00D73397"/>
    <w:rsid w:val="00D733FA"/>
    <w:rsid w:val="00D73412"/>
    <w:rsid w:val="00D7389E"/>
    <w:rsid w:val="00D73E72"/>
    <w:rsid w:val="00D7428A"/>
    <w:rsid w:val="00D7458A"/>
    <w:rsid w:val="00D74910"/>
    <w:rsid w:val="00D74B98"/>
    <w:rsid w:val="00D74C2F"/>
    <w:rsid w:val="00D753C0"/>
    <w:rsid w:val="00D75620"/>
    <w:rsid w:val="00D75632"/>
    <w:rsid w:val="00D75BA0"/>
    <w:rsid w:val="00D779E6"/>
    <w:rsid w:val="00D77B1D"/>
    <w:rsid w:val="00D800BC"/>
    <w:rsid w:val="00D8021F"/>
    <w:rsid w:val="00D80383"/>
    <w:rsid w:val="00D80BDA"/>
    <w:rsid w:val="00D80E1E"/>
    <w:rsid w:val="00D81017"/>
    <w:rsid w:val="00D823C6"/>
    <w:rsid w:val="00D82759"/>
    <w:rsid w:val="00D83480"/>
    <w:rsid w:val="00D83497"/>
    <w:rsid w:val="00D84640"/>
    <w:rsid w:val="00D84712"/>
    <w:rsid w:val="00D84822"/>
    <w:rsid w:val="00D8493B"/>
    <w:rsid w:val="00D84C24"/>
    <w:rsid w:val="00D84E2F"/>
    <w:rsid w:val="00D85D70"/>
    <w:rsid w:val="00D86095"/>
    <w:rsid w:val="00D86345"/>
    <w:rsid w:val="00D864C5"/>
    <w:rsid w:val="00D871CE"/>
    <w:rsid w:val="00D87270"/>
    <w:rsid w:val="00D874C4"/>
    <w:rsid w:val="00D87AD6"/>
    <w:rsid w:val="00D91078"/>
    <w:rsid w:val="00D9127D"/>
    <w:rsid w:val="00D915E6"/>
    <w:rsid w:val="00D9196D"/>
    <w:rsid w:val="00D91E8E"/>
    <w:rsid w:val="00D92036"/>
    <w:rsid w:val="00D9217C"/>
    <w:rsid w:val="00D92489"/>
    <w:rsid w:val="00D92982"/>
    <w:rsid w:val="00D92988"/>
    <w:rsid w:val="00D93617"/>
    <w:rsid w:val="00D9383B"/>
    <w:rsid w:val="00D93BE2"/>
    <w:rsid w:val="00D93DC2"/>
    <w:rsid w:val="00D940D2"/>
    <w:rsid w:val="00D9537D"/>
    <w:rsid w:val="00D95A1E"/>
    <w:rsid w:val="00D95F3B"/>
    <w:rsid w:val="00D9613D"/>
    <w:rsid w:val="00D9704D"/>
    <w:rsid w:val="00D977E9"/>
    <w:rsid w:val="00D978DD"/>
    <w:rsid w:val="00D97B8A"/>
    <w:rsid w:val="00D97F29"/>
    <w:rsid w:val="00DA0BA1"/>
    <w:rsid w:val="00DA0CB8"/>
    <w:rsid w:val="00DA1E71"/>
    <w:rsid w:val="00DA2281"/>
    <w:rsid w:val="00DA25C0"/>
    <w:rsid w:val="00DA2A4E"/>
    <w:rsid w:val="00DA2D31"/>
    <w:rsid w:val="00DA305E"/>
    <w:rsid w:val="00DA4E27"/>
    <w:rsid w:val="00DA5417"/>
    <w:rsid w:val="00DA56E8"/>
    <w:rsid w:val="00DA588F"/>
    <w:rsid w:val="00DA5B30"/>
    <w:rsid w:val="00DA6066"/>
    <w:rsid w:val="00DA64C6"/>
    <w:rsid w:val="00DA6990"/>
    <w:rsid w:val="00DA70FE"/>
    <w:rsid w:val="00DA716E"/>
    <w:rsid w:val="00DA7F9F"/>
    <w:rsid w:val="00DB0292"/>
    <w:rsid w:val="00DB19A3"/>
    <w:rsid w:val="00DB27F9"/>
    <w:rsid w:val="00DB28E7"/>
    <w:rsid w:val="00DB377D"/>
    <w:rsid w:val="00DB3AED"/>
    <w:rsid w:val="00DB3E79"/>
    <w:rsid w:val="00DB426D"/>
    <w:rsid w:val="00DB50C5"/>
    <w:rsid w:val="00DB5663"/>
    <w:rsid w:val="00DB59AD"/>
    <w:rsid w:val="00DB59D8"/>
    <w:rsid w:val="00DB5B5F"/>
    <w:rsid w:val="00DB6054"/>
    <w:rsid w:val="00DB6517"/>
    <w:rsid w:val="00DB6BC2"/>
    <w:rsid w:val="00DB6C37"/>
    <w:rsid w:val="00DB6E10"/>
    <w:rsid w:val="00DB6FD5"/>
    <w:rsid w:val="00DB7692"/>
    <w:rsid w:val="00DB7947"/>
    <w:rsid w:val="00DB7E13"/>
    <w:rsid w:val="00DC063D"/>
    <w:rsid w:val="00DC0BB6"/>
    <w:rsid w:val="00DC112E"/>
    <w:rsid w:val="00DC2D36"/>
    <w:rsid w:val="00DC2E48"/>
    <w:rsid w:val="00DC3456"/>
    <w:rsid w:val="00DC3690"/>
    <w:rsid w:val="00DC3D86"/>
    <w:rsid w:val="00DC4F13"/>
    <w:rsid w:val="00DC5151"/>
    <w:rsid w:val="00DC53EF"/>
    <w:rsid w:val="00DC5E99"/>
    <w:rsid w:val="00DC5FB3"/>
    <w:rsid w:val="00DC6129"/>
    <w:rsid w:val="00DC631A"/>
    <w:rsid w:val="00DC6DC7"/>
    <w:rsid w:val="00DC71DD"/>
    <w:rsid w:val="00DC731A"/>
    <w:rsid w:val="00DC782C"/>
    <w:rsid w:val="00DD017F"/>
    <w:rsid w:val="00DD126B"/>
    <w:rsid w:val="00DD1AE7"/>
    <w:rsid w:val="00DD2616"/>
    <w:rsid w:val="00DD2AFA"/>
    <w:rsid w:val="00DD2E85"/>
    <w:rsid w:val="00DD3166"/>
    <w:rsid w:val="00DD3666"/>
    <w:rsid w:val="00DD3767"/>
    <w:rsid w:val="00DD3A6E"/>
    <w:rsid w:val="00DD538C"/>
    <w:rsid w:val="00DD5F63"/>
    <w:rsid w:val="00DD6064"/>
    <w:rsid w:val="00DD63DF"/>
    <w:rsid w:val="00DD688B"/>
    <w:rsid w:val="00DD698D"/>
    <w:rsid w:val="00DD6A86"/>
    <w:rsid w:val="00DD72E3"/>
    <w:rsid w:val="00DD74E6"/>
    <w:rsid w:val="00DD7666"/>
    <w:rsid w:val="00DD7768"/>
    <w:rsid w:val="00DD781B"/>
    <w:rsid w:val="00DD7E75"/>
    <w:rsid w:val="00DE085C"/>
    <w:rsid w:val="00DE110B"/>
    <w:rsid w:val="00DE11C9"/>
    <w:rsid w:val="00DE12A7"/>
    <w:rsid w:val="00DE151D"/>
    <w:rsid w:val="00DE1A52"/>
    <w:rsid w:val="00DE1E23"/>
    <w:rsid w:val="00DE1E69"/>
    <w:rsid w:val="00DE1F4C"/>
    <w:rsid w:val="00DE20E9"/>
    <w:rsid w:val="00DE23DC"/>
    <w:rsid w:val="00DE318A"/>
    <w:rsid w:val="00DE31B4"/>
    <w:rsid w:val="00DE3510"/>
    <w:rsid w:val="00DE47AC"/>
    <w:rsid w:val="00DE48BD"/>
    <w:rsid w:val="00DE4FF6"/>
    <w:rsid w:val="00DE5159"/>
    <w:rsid w:val="00DE5608"/>
    <w:rsid w:val="00DE58C5"/>
    <w:rsid w:val="00DE58D0"/>
    <w:rsid w:val="00DE5E74"/>
    <w:rsid w:val="00DE5ED1"/>
    <w:rsid w:val="00DE602F"/>
    <w:rsid w:val="00DE654F"/>
    <w:rsid w:val="00DE6BFB"/>
    <w:rsid w:val="00DE7A98"/>
    <w:rsid w:val="00DF0054"/>
    <w:rsid w:val="00DF0280"/>
    <w:rsid w:val="00DF0953"/>
    <w:rsid w:val="00DF1016"/>
    <w:rsid w:val="00DF10A0"/>
    <w:rsid w:val="00DF15E0"/>
    <w:rsid w:val="00DF17FC"/>
    <w:rsid w:val="00DF1A70"/>
    <w:rsid w:val="00DF2A7B"/>
    <w:rsid w:val="00DF2DFD"/>
    <w:rsid w:val="00DF2E3B"/>
    <w:rsid w:val="00DF2EA8"/>
    <w:rsid w:val="00DF2FE1"/>
    <w:rsid w:val="00DF32AC"/>
    <w:rsid w:val="00DF37A0"/>
    <w:rsid w:val="00DF3F87"/>
    <w:rsid w:val="00DF4084"/>
    <w:rsid w:val="00DF47EF"/>
    <w:rsid w:val="00DF4815"/>
    <w:rsid w:val="00DF4819"/>
    <w:rsid w:val="00DF507A"/>
    <w:rsid w:val="00DF5CEF"/>
    <w:rsid w:val="00DF6727"/>
    <w:rsid w:val="00DF6C7A"/>
    <w:rsid w:val="00DF6FCF"/>
    <w:rsid w:val="00DF7DB1"/>
    <w:rsid w:val="00DF7F58"/>
    <w:rsid w:val="00E013F8"/>
    <w:rsid w:val="00E01521"/>
    <w:rsid w:val="00E0183B"/>
    <w:rsid w:val="00E0203C"/>
    <w:rsid w:val="00E02109"/>
    <w:rsid w:val="00E022FC"/>
    <w:rsid w:val="00E029AF"/>
    <w:rsid w:val="00E02E1D"/>
    <w:rsid w:val="00E02F50"/>
    <w:rsid w:val="00E03D6A"/>
    <w:rsid w:val="00E04221"/>
    <w:rsid w:val="00E04903"/>
    <w:rsid w:val="00E04BB2"/>
    <w:rsid w:val="00E05377"/>
    <w:rsid w:val="00E05500"/>
    <w:rsid w:val="00E05BAE"/>
    <w:rsid w:val="00E060FC"/>
    <w:rsid w:val="00E07799"/>
    <w:rsid w:val="00E10E81"/>
    <w:rsid w:val="00E10F65"/>
    <w:rsid w:val="00E10F7B"/>
    <w:rsid w:val="00E110E7"/>
    <w:rsid w:val="00E11B20"/>
    <w:rsid w:val="00E11F8E"/>
    <w:rsid w:val="00E1212D"/>
    <w:rsid w:val="00E12763"/>
    <w:rsid w:val="00E128BD"/>
    <w:rsid w:val="00E12923"/>
    <w:rsid w:val="00E13310"/>
    <w:rsid w:val="00E13AB8"/>
    <w:rsid w:val="00E140BD"/>
    <w:rsid w:val="00E14C1C"/>
    <w:rsid w:val="00E14F75"/>
    <w:rsid w:val="00E151C0"/>
    <w:rsid w:val="00E15432"/>
    <w:rsid w:val="00E158A7"/>
    <w:rsid w:val="00E158E4"/>
    <w:rsid w:val="00E15ACC"/>
    <w:rsid w:val="00E16048"/>
    <w:rsid w:val="00E16C70"/>
    <w:rsid w:val="00E17A3B"/>
    <w:rsid w:val="00E17CA0"/>
    <w:rsid w:val="00E17CD6"/>
    <w:rsid w:val="00E17D19"/>
    <w:rsid w:val="00E17FA2"/>
    <w:rsid w:val="00E20025"/>
    <w:rsid w:val="00E2002A"/>
    <w:rsid w:val="00E20135"/>
    <w:rsid w:val="00E2063D"/>
    <w:rsid w:val="00E2105A"/>
    <w:rsid w:val="00E210AC"/>
    <w:rsid w:val="00E21399"/>
    <w:rsid w:val="00E21520"/>
    <w:rsid w:val="00E2171D"/>
    <w:rsid w:val="00E21DD4"/>
    <w:rsid w:val="00E23A38"/>
    <w:rsid w:val="00E23BDB"/>
    <w:rsid w:val="00E23C30"/>
    <w:rsid w:val="00E23CD9"/>
    <w:rsid w:val="00E23F54"/>
    <w:rsid w:val="00E240D8"/>
    <w:rsid w:val="00E246F8"/>
    <w:rsid w:val="00E2479C"/>
    <w:rsid w:val="00E2489B"/>
    <w:rsid w:val="00E24CA8"/>
    <w:rsid w:val="00E25556"/>
    <w:rsid w:val="00E255A0"/>
    <w:rsid w:val="00E25DE2"/>
    <w:rsid w:val="00E266B7"/>
    <w:rsid w:val="00E26855"/>
    <w:rsid w:val="00E271A1"/>
    <w:rsid w:val="00E27440"/>
    <w:rsid w:val="00E27883"/>
    <w:rsid w:val="00E303AE"/>
    <w:rsid w:val="00E30445"/>
    <w:rsid w:val="00E30B5A"/>
    <w:rsid w:val="00E30E0A"/>
    <w:rsid w:val="00E30EDE"/>
    <w:rsid w:val="00E310B0"/>
    <w:rsid w:val="00E3123D"/>
    <w:rsid w:val="00E31461"/>
    <w:rsid w:val="00E31D43"/>
    <w:rsid w:val="00E31F8C"/>
    <w:rsid w:val="00E3224A"/>
    <w:rsid w:val="00E32608"/>
    <w:rsid w:val="00E32B0C"/>
    <w:rsid w:val="00E32B8E"/>
    <w:rsid w:val="00E32BBA"/>
    <w:rsid w:val="00E33191"/>
    <w:rsid w:val="00E3370E"/>
    <w:rsid w:val="00E337DC"/>
    <w:rsid w:val="00E33D66"/>
    <w:rsid w:val="00E3484E"/>
    <w:rsid w:val="00E34B6E"/>
    <w:rsid w:val="00E34F94"/>
    <w:rsid w:val="00E3526B"/>
    <w:rsid w:val="00E364CC"/>
    <w:rsid w:val="00E3723A"/>
    <w:rsid w:val="00E377FD"/>
    <w:rsid w:val="00E37860"/>
    <w:rsid w:val="00E3797D"/>
    <w:rsid w:val="00E40059"/>
    <w:rsid w:val="00E405DB"/>
    <w:rsid w:val="00E40640"/>
    <w:rsid w:val="00E4076D"/>
    <w:rsid w:val="00E40A4E"/>
    <w:rsid w:val="00E40CDA"/>
    <w:rsid w:val="00E410E5"/>
    <w:rsid w:val="00E416BE"/>
    <w:rsid w:val="00E417CB"/>
    <w:rsid w:val="00E419BA"/>
    <w:rsid w:val="00E41B61"/>
    <w:rsid w:val="00E41D63"/>
    <w:rsid w:val="00E421D0"/>
    <w:rsid w:val="00E422F7"/>
    <w:rsid w:val="00E4266E"/>
    <w:rsid w:val="00E426CD"/>
    <w:rsid w:val="00E427F9"/>
    <w:rsid w:val="00E43138"/>
    <w:rsid w:val="00E43595"/>
    <w:rsid w:val="00E446F1"/>
    <w:rsid w:val="00E44802"/>
    <w:rsid w:val="00E44F34"/>
    <w:rsid w:val="00E4545A"/>
    <w:rsid w:val="00E45665"/>
    <w:rsid w:val="00E46886"/>
    <w:rsid w:val="00E469BA"/>
    <w:rsid w:val="00E46C0F"/>
    <w:rsid w:val="00E47357"/>
    <w:rsid w:val="00E47AEF"/>
    <w:rsid w:val="00E512D9"/>
    <w:rsid w:val="00E517C3"/>
    <w:rsid w:val="00E51F61"/>
    <w:rsid w:val="00E5219A"/>
    <w:rsid w:val="00E52EB2"/>
    <w:rsid w:val="00E53378"/>
    <w:rsid w:val="00E5337C"/>
    <w:rsid w:val="00E53779"/>
    <w:rsid w:val="00E53B75"/>
    <w:rsid w:val="00E5410D"/>
    <w:rsid w:val="00E543D1"/>
    <w:rsid w:val="00E5487D"/>
    <w:rsid w:val="00E54E3B"/>
    <w:rsid w:val="00E55BAF"/>
    <w:rsid w:val="00E55C28"/>
    <w:rsid w:val="00E5616D"/>
    <w:rsid w:val="00E56688"/>
    <w:rsid w:val="00E570AD"/>
    <w:rsid w:val="00E57565"/>
    <w:rsid w:val="00E579A7"/>
    <w:rsid w:val="00E57DB7"/>
    <w:rsid w:val="00E60445"/>
    <w:rsid w:val="00E61B94"/>
    <w:rsid w:val="00E61BCF"/>
    <w:rsid w:val="00E622FB"/>
    <w:rsid w:val="00E62374"/>
    <w:rsid w:val="00E629CA"/>
    <w:rsid w:val="00E62FAE"/>
    <w:rsid w:val="00E6301F"/>
    <w:rsid w:val="00E63838"/>
    <w:rsid w:val="00E64434"/>
    <w:rsid w:val="00E6485E"/>
    <w:rsid w:val="00E64D8B"/>
    <w:rsid w:val="00E65005"/>
    <w:rsid w:val="00E6515D"/>
    <w:rsid w:val="00E65502"/>
    <w:rsid w:val="00E65D8A"/>
    <w:rsid w:val="00E65F1A"/>
    <w:rsid w:val="00E664A5"/>
    <w:rsid w:val="00E66A77"/>
    <w:rsid w:val="00E66A97"/>
    <w:rsid w:val="00E6765A"/>
    <w:rsid w:val="00E67B3B"/>
    <w:rsid w:val="00E67C51"/>
    <w:rsid w:val="00E67E5D"/>
    <w:rsid w:val="00E703CA"/>
    <w:rsid w:val="00E71515"/>
    <w:rsid w:val="00E71A10"/>
    <w:rsid w:val="00E71B86"/>
    <w:rsid w:val="00E72032"/>
    <w:rsid w:val="00E7257C"/>
    <w:rsid w:val="00E72EFC"/>
    <w:rsid w:val="00E732F1"/>
    <w:rsid w:val="00E733A5"/>
    <w:rsid w:val="00E734B0"/>
    <w:rsid w:val="00E749C9"/>
    <w:rsid w:val="00E74C53"/>
    <w:rsid w:val="00E758EC"/>
    <w:rsid w:val="00E75B4D"/>
    <w:rsid w:val="00E762AD"/>
    <w:rsid w:val="00E76421"/>
    <w:rsid w:val="00E76EEA"/>
    <w:rsid w:val="00E77319"/>
    <w:rsid w:val="00E7776E"/>
    <w:rsid w:val="00E77AC1"/>
    <w:rsid w:val="00E77CE1"/>
    <w:rsid w:val="00E77F5A"/>
    <w:rsid w:val="00E80928"/>
    <w:rsid w:val="00E80CAF"/>
    <w:rsid w:val="00E80F82"/>
    <w:rsid w:val="00E815F9"/>
    <w:rsid w:val="00E8234C"/>
    <w:rsid w:val="00E823A5"/>
    <w:rsid w:val="00E824BF"/>
    <w:rsid w:val="00E82FA4"/>
    <w:rsid w:val="00E83237"/>
    <w:rsid w:val="00E83538"/>
    <w:rsid w:val="00E83542"/>
    <w:rsid w:val="00E8355C"/>
    <w:rsid w:val="00E8360C"/>
    <w:rsid w:val="00E83B48"/>
    <w:rsid w:val="00E8435B"/>
    <w:rsid w:val="00E84706"/>
    <w:rsid w:val="00E84B86"/>
    <w:rsid w:val="00E8504A"/>
    <w:rsid w:val="00E851D4"/>
    <w:rsid w:val="00E85443"/>
    <w:rsid w:val="00E85916"/>
    <w:rsid w:val="00E85928"/>
    <w:rsid w:val="00E85D3B"/>
    <w:rsid w:val="00E86015"/>
    <w:rsid w:val="00E864A2"/>
    <w:rsid w:val="00E867F7"/>
    <w:rsid w:val="00E8698C"/>
    <w:rsid w:val="00E870F5"/>
    <w:rsid w:val="00E8723F"/>
    <w:rsid w:val="00E8726B"/>
    <w:rsid w:val="00E87822"/>
    <w:rsid w:val="00E87A9B"/>
    <w:rsid w:val="00E87D7F"/>
    <w:rsid w:val="00E90395"/>
    <w:rsid w:val="00E90719"/>
    <w:rsid w:val="00E90922"/>
    <w:rsid w:val="00E90B7B"/>
    <w:rsid w:val="00E90CCB"/>
    <w:rsid w:val="00E90D76"/>
    <w:rsid w:val="00E90E49"/>
    <w:rsid w:val="00E917F9"/>
    <w:rsid w:val="00E918EB"/>
    <w:rsid w:val="00E91F03"/>
    <w:rsid w:val="00E92273"/>
    <w:rsid w:val="00E92657"/>
    <w:rsid w:val="00E92906"/>
    <w:rsid w:val="00E9291C"/>
    <w:rsid w:val="00E92AFD"/>
    <w:rsid w:val="00E92D1C"/>
    <w:rsid w:val="00E92E59"/>
    <w:rsid w:val="00E938CE"/>
    <w:rsid w:val="00E93B99"/>
    <w:rsid w:val="00E93D7F"/>
    <w:rsid w:val="00E93FFE"/>
    <w:rsid w:val="00E94CB2"/>
    <w:rsid w:val="00E94F8A"/>
    <w:rsid w:val="00E954AD"/>
    <w:rsid w:val="00E96A1D"/>
    <w:rsid w:val="00E96A24"/>
    <w:rsid w:val="00E9708E"/>
    <w:rsid w:val="00E973CE"/>
    <w:rsid w:val="00EA00DC"/>
    <w:rsid w:val="00EA0395"/>
    <w:rsid w:val="00EA04F0"/>
    <w:rsid w:val="00EA0829"/>
    <w:rsid w:val="00EA0BDF"/>
    <w:rsid w:val="00EA0D94"/>
    <w:rsid w:val="00EA162D"/>
    <w:rsid w:val="00EA1787"/>
    <w:rsid w:val="00EA18D1"/>
    <w:rsid w:val="00EA1C83"/>
    <w:rsid w:val="00EA1F15"/>
    <w:rsid w:val="00EA211E"/>
    <w:rsid w:val="00EA2847"/>
    <w:rsid w:val="00EA2949"/>
    <w:rsid w:val="00EA29CF"/>
    <w:rsid w:val="00EA29F2"/>
    <w:rsid w:val="00EA2B3C"/>
    <w:rsid w:val="00EA3546"/>
    <w:rsid w:val="00EA438B"/>
    <w:rsid w:val="00EA45ED"/>
    <w:rsid w:val="00EA4B43"/>
    <w:rsid w:val="00EA5283"/>
    <w:rsid w:val="00EA5461"/>
    <w:rsid w:val="00EA580E"/>
    <w:rsid w:val="00EA64B0"/>
    <w:rsid w:val="00EA6993"/>
    <w:rsid w:val="00EA6B68"/>
    <w:rsid w:val="00EA745A"/>
    <w:rsid w:val="00EA7A41"/>
    <w:rsid w:val="00EA7CAD"/>
    <w:rsid w:val="00EB0523"/>
    <w:rsid w:val="00EB077B"/>
    <w:rsid w:val="00EB0D24"/>
    <w:rsid w:val="00EB21CF"/>
    <w:rsid w:val="00EB235D"/>
    <w:rsid w:val="00EB24A9"/>
    <w:rsid w:val="00EB2668"/>
    <w:rsid w:val="00EB2923"/>
    <w:rsid w:val="00EB325F"/>
    <w:rsid w:val="00EB3D70"/>
    <w:rsid w:val="00EB3E22"/>
    <w:rsid w:val="00EB41B5"/>
    <w:rsid w:val="00EB443F"/>
    <w:rsid w:val="00EB4479"/>
    <w:rsid w:val="00EB48E5"/>
    <w:rsid w:val="00EB4C35"/>
    <w:rsid w:val="00EB4D05"/>
    <w:rsid w:val="00EB4EA2"/>
    <w:rsid w:val="00EB52DF"/>
    <w:rsid w:val="00EB56AE"/>
    <w:rsid w:val="00EB5B44"/>
    <w:rsid w:val="00EB5F52"/>
    <w:rsid w:val="00EB6730"/>
    <w:rsid w:val="00EB6B4E"/>
    <w:rsid w:val="00EB6D5D"/>
    <w:rsid w:val="00EB6D71"/>
    <w:rsid w:val="00EB7237"/>
    <w:rsid w:val="00EB73C3"/>
    <w:rsid w:val="00EB7B69"/>
    <w:rsid w:val="00EB7DB9"/>
    <w:rsid w:val="00EC0C56"/>
    <w:rsid w:val="00EC168A"/>
    <w:rsid w:val="00EC1BFF"/>
    <w:rsid w:val="00EC1D1E"/>
    <w:rsid w:val="00EC1DF7"/>
    <w:rsid w:val="00EC2605"/>
    <w:rsid w:val="00EC27C6"/>
    <w:rsid w:val="00EC39C8"/>
    <w:rsid w:val="00EC3D1F"/>
    <w:rsid w:val="00EC3F7B"/>
    <w:rsid w:val="00EC4207"/>
    <w:rsid w:val="00EC42F0"/>
    <w:rsid w:val="00EC4436"/>
    <w:rsid w:val="00EC4696"/>
    <w:rsid w:val="00EC47A0"/>
    <w:rsid w:val="00EC5653"/>
    <w:rsid w:val="00EC59CE"/>
    <w:rsid w:val="00EC5A8C"/>
    <w:rsid w:val="00EC5D24"/>
    <w:rsid w:val="00EC60AE"/>
    <w:rsid w:val="00EC61BC"/>
    <w:rsid w:val="00EC62FA"/>
    <w:rsid w:val="00EC71CE"/>
    <w:rsid w:val="00EC7858"/>
    <w:rsid w:val="00EC7EBE"/>
    <w:rsid w:val="00ED00DD"/>
    <w:rsid w:val="00ED1006"/>
    <w:rsid w:val="00ED1CA7"/>
    <w:rsid w:val="00ED29FF"/>
    <w:rsid w:val="00ED2A60"/>
    <w:rsid w:val="00ED3808"/>
    <w:rsid w:val="00ED43FE"/>
    <w:rsid w:val="00ED454D"/>
    <w:rsid w:val="00ED4AFA"/>
    <w:rsid w:val="00ED5115"/>
    <w:rsid w:val="00ED635F"/>
    <w:rsid w:val="00ED6BD6"/>
    <w:rsid w:val="00ED6E55"/>
    <w:rsid w:val="00ED6F7A"/>
    <w:rsid w:val="00ED72D4"/>
    <w:rsid w:val="00ED78C9"/>
    <w:rsid w:val="00EE0D13"/>
    <w:rsid w:val="00EE0E7D"/>
    <w:rsid w:val="00EE1481"/>
    <w:rsid w:val="00EE1F98"/>
    <w:rsid w:val="00EE280C"/>
    <w:rsid w:val="00EE28F5"/>
    <w:rsid w:val="00EE35AB"/>
    <w:rsid w:val="00EE3B9E"/>
    <w:rsid w:val="00EE51CF"/>
    <w:rsid w:val="00EE52A2"/>
    <w:rsid w:val="00EE65BB"/>
    <w:rsid w:val="00EE66A3"/>
    <w:rsid w:val="00EE6B5A"/>
    <w:rsid w:val="00EE7CE1"/>
    <w:rsid w:val="00EF00FF"/>
    <w:rsid w:val="00EF01D2"/>
    <w:rsid w:val="00EF1581"/>
    <w:rsid w:val="00EF18FE"/>
    <w:rsid w:val="00EF2981"/>
    <w:rsid w:val="00EF2B3B"/>
    <w:rsid w:val="00EF2D35"/>
    <w:rsid w:val="00EF2FC5"/>
    <w:rsid w:val="00EF3591"/>
    <w:rsid w:val="00EF3AD5"/>
    <w:rsid w:val="00EF3D20"/>
    <w:rsid w:val="00EF3DF3"/>
    <w:rsid w:val="00EF4B48"/>
    <w:rsid w:val="00EF511B"/>
    <w:rsid w:val="00EF53CD"/>
    <w:rsid w:val="00EF5787"/>
    <w:rsid w:val="00EF57A6"/>
    <w:rsid w:val="00EF59FF"/>
    <w:rsid w:val="00EF5E6B"/>
    <w:rsid w:val="00EF60D0"/>
    <w:rsid w:val="00EF66B1"/>
    <w:rsid w:val="00EF7C03"/>
    <w:rsid w:val="00F0011C"/>
    <w:rsid w:val="00F00314"/>
    <w:rsid w:val="00F00459"/>
    <w:rsid w:val="00F00A11"/>
    <w:rsid w:val="00F01293"/>
    <w:rsid w:val="00F01688"/>
    <w:rsid w:val="00F01A5F"/>
    <w:rsid w:val="00F01AA2"/>
    <w:rsid w:val="00F027D1"/>
    <w:rsid w:val="00F037A6"/>
    <w:rsid w:val="00F039E1"/>
    <w:rsid w:val="00F0404A"/>
    <w:rsid w:val="00F041D8"/>
    <w:rsid w:val="00F047BD"/>
    <w:rsid w:val="00F04A03"/>
    <w:rsid w:val="00F04AF7"/>
    <w:rsid w:val="00F04C0E"/>
    <w:rsid w:val="00F04D4B"/>
    <w:rsid w:val="00F04FC4"/>
    <w:rsid w:val="00F050BF"/>
    <w:rsid w:val="00F0528D"/>
    <w:rsid w:val="00F05316"/>
    <w:rsid w:val="00F05529"/>
    <w:rsid w:val="00F05967"/>
    <w:rsid w:val="00F05A55"/>
    <w:rsid w:val="00F05FEA"/>
    <w:rsid w:val="00F0614D"/>
    <w:rsid w:val="00F0617C"/>
    <w:rsid w:val="00F061DF"/>
    <w:rsid w:val="00F06C67"/>
    <w:rsid w:val="00F06CB0"/>
    <w:rsid w:val="00F06DFD"/>
    <w:rsid w:val="00F071D1"/>
    <w:rsid w:val="00F07533"/>
    <w:rsid w:val="00F07BE4"/>
    <w:rsid w:val="00F10336"/>
    <w:rsid w:val="00F10629"/>
    <w:rsid w:val="00F1068B"/>
    <w:rsid w:val="00F10CC8"/>
    <w:rsid w:val="00F110AC"/>
    <w:rsid w:val="00F11372"/>
    <w:rsid w:val="00F115D3"/>
    <w:rsid w:val="00F118C9"/>
    <w:rsid w:val="00F118E7"/>
    <w:rsid w:val="00F11C86"/>
    <w:rsid w:val="00F12093"/>
    <w:rsid w:val="00F1252B"/>
    <w:rsid w:val="00F12B00"/>
    <w:rsid w:val="00F12EF6"/>
    <w:rsid w:val="00F13364"/>
    <w:rsid w:val="00F13946"/>
    <w:rsid w:val="00F14B5C"/>
    <w:rsid w:val="00F14E27"/>
    <w:rsid w:val="00F14F69"/>
    <w:rsid w:val="00F15491"/>
    <w:rsid w:val="00F15FA5"/>
    <w:rsid w:val="00F163C6"/>
    <w:rsid w:val="00F1664B"/>
    <w:rsid w:val="00F168FA"/>
    <w:rsid w:val="00F16A6F"/>
    <w:rsid w:val="00F16F27"/>
    <w:rsid w:val="00F16F51"/>
    <w:rsid w:val="00F1733E"/>
    <w:rsid w:val="00F20241"/>
    <w:rsid w:val="00F20901"/>
    <w:rsid w:val="00F209B7"/>
    <w:rsid w:val="00F21135"/>
    <w:rsid w:val="00F21C5E"/>
    <w:rsid w:val="00F2208B"/>
    <w:rsid w:val="00F23D23"/>
    <w:rsid w:val="00F23FB4"/>
    <w:rsid w:val="00F243D8"/>
    <w:rsid w:val="00F243E4"/>
    <w:rsid w:val="00F25FF9"/>
    <w:rsid w:val="00F26E23"/>
    <w:rsid w:val="00F27301"/>
    <w:rsid w:val="00F276AD"/>
    <w:rsid w:val="00F27994"/>
    <w:rsid w:val="00F27FAF"/>
    <w:rsid w:val="00F30648"/>
    <w:rsid w:val="00F30828"/>
    <w:rsid w:val="00F30A9F"/>
    <w:rsid w:val="00F313D6"/>
    <w:rsid w:val="00F31694"/>
    <w:rsid w:val="00F31B24"/>
    <w:rsid w:val="00F31EE4"/>
    <w:rsid w:val="00F32194"/>
    <w:rsid w:val="00F33417"/>
    <w:rsid w:val="00F3387A"/>
    <w:rsid w:val="00F338DB"/>
    <w:rsid w:val="00F33C2A"/>
    <w:rsid w:val="00F34480"/>
    <w:rsid w:val="00F34B14"/>
    <w:rsid w:val="00F34EDE"/>
    <w:rsid w:val="00F351B8"/>
    <w:rsid w:val="00F35D41"/>
    <w:rsid w:val="00F35DDC"/>
    <w:rsid w:val="00F35F56"/>
    <w:rsid w:val="00F36A61"/>
    <w:rsid w:val="00F36DD1"/>
    <w:rsid w:val="00F36E1A"/>
    <w:rsid w:val="00F376AF"/>
    <w:rsid w:val="00F3773E"/>
    <w:rsid w:val="00F3794F"/>
    <w:rsid w:val="00F409A6"/>
    <w:rsid w:val="00F40C6B"/>
    <w:rsid w:val="00F40CCE"/>
    <w:rsid w:val="00F41114"/>
    <w:rsid w:val="00F411BE"/>
    <w:rsid w:val="00F413CC"/>
    <w:rsid w:val="00F421D8"/>
    <w:rsid w:val="00F42226"/>
    <w:rsid w:val="00F434C6"/>
    <w:rsid w:val="00F43864"/>
    <w:rsid w:val="00F43B3B"/>
    <w:rsid w:val="00F43D4A"/>
    <w:rsid w:val="00F43F65"/>
    <w:rsid w:val="00F44194"/>
    <w:rsid w:val="00F45070"/>
    <w:rsid w:val="00F457DA"/>
    <w:rsid w:val="00F46430"/>
    <w:rsid w:val="00F46753"/>
    <w:rsid w:val="00F468C8"/>
    <w:rsid w:val="00F46D5E"/>
    <w:rsid w:val="00F46FEA"/>
    <w:rsid w:val="00F47127"/>
    <w:rsid w:val="00F4766C"/>
    <w:rsid w:val="00F477F2"/>
    <w:rsid w:val="00F507D1"/>
    <w:rsid w:val="00F50984"/>
    <w:rsid w:val="00F50D79"/>
    <w:rsid w:val="00F5103C"/>
    <w:rsid w:val="00F514A1"/>
    <w:rsid w:val="00F515F8"/>
    <w:rsid w:val="00F517C5"/>
    <w:rsid w:val="00F519CE"/>
    <w:rsid w:val="00F51ADA"/>
    <w:rsid w:val="00F51C70"/>
    <w:rsid w:val="00F527D0"/>
    <w:rsid w:val="00F528D3"/>
    <w:rsid w:val="00F53352"/>
    <w:rsid w:val="00F533D6"/>
    <w:rsid w:val="00F54253"/>
    <w:rsid w:val="00F543C7"/>
    <w:rsid w:val="00F5450F"/>
    <w:rsid w:val="00F5457F"/>
    <w:rsid w:val="00F54D17"/>
    <w:rsid w:val="00F54F08"/>
    <w:rsid w:val="00F5551A"/>
    <w:rsid w:val="00F55B51"/>
    <w:rsid w:val="00F55C20"/>
    <w:rsid w:val="00F55D60"/>
    <w:rsid w:val="00F5692C"/>
    <w:rsid w:val="00F56C13"/>
    <w:rsid w:val="00F56F8E"/>
    <w:rsid w:val="00F570BF"/>
    <w:rsid w:val="00F57485"/>
    <w:rsid w:val="00F57752"/>
    <w:rsid w:val="00F607C5"/>
    <w:rsid w:val="00F60DEA"/>
    <w:rsid w:val="00F61036"/>
    <w:rsid w:val="00F61137"/>
    <w:rsid w:val="00F61363"/>
    <w:rsid w:val="00F62929"/>
    <w:rsid w:val="00F6302A"/>
    <w:rsid w:val="00F63838"/>
    <w:rsid w:val="00F63BFE"/>
    <w:rsid w:val="00F64060"/>
    <w:rsid w:val="00F64123"/>
    <w:rsid w:val="00F643D1"/>
    <w:rsid w:val="00F64BC4"/>
    <w:rsid w:val="00F64C2B"/>
    <w:rsid w:val="00F64DC0"/>
    <w:rsid w:val="00F651BE"/>
    <w:rsid w:val="00F65F27"/>
    <w:rsid w:val="00F67E37"/>
    <w:rsid w:val="00F67F53"/>
    <w:rsid w:val="00F70104"/>
    <w:rsid w:val="00F70136"/>
    <w:rsid w:val="00F70229"/>
    <w:rsid w:val="00F703BE"/>
    <w:rsid w:val="00F71F69"/>
    <w:rsid w:val="00F72B72"/>
    <w:rsid w:val="00F73595"/>
    <w:rsid w:val="00F745E4"/>
    <w:rsid w:val="00F74BB9"/>
    <w:rsid w:val="00F750E9"/>
    <w:rsid w:val="00F753B6"/>
    <w:rsid w:val="00F75523"/>
    <w:rsid w:val="00F75582"/>
    <w:rsid w:val="00F755A8"/>
    <w:rsid w:val="00F75791"/>
    <w:rsid w:val="00F75A12"/>
    <w:rsid w:val="00F7687A"/>
    <w:rsid w:val="00F76EFA"/>
    <w:rsid w:val="00F77121"/>
    <w:rsid w:val="00F771F2"/>
    <w:rsid w:val="00F77317"/>
    <w:rsid w:val="00F77FC5"/>
    <w:rsid w:val="00F800BF"/>
    <w:rsid w:val="00F804BE"/>
    <w:rsid w:val="00F80CFA"/>
    <w:rsid w:val="00F80F50"/>
    <w:rsid w:val="00F817CE"/>
    <w:rsid w:val="00F8190F"/>
    <w:rsid w:val="00F81C0D"/>
    <w:rsid w:val="00F81DA0"/>
    <w:rsid w:val="00F81EF2"/>
    <w:rsid w:val="00F825AC"/>
    <w:rsid w:val="00F82D94"/>
    <w:rsid w:val="00F82FBC"/>
    <w:rsid w:val="00F83399"/>
    <w:rsid w:val="00F8345A"/>
    <w:rsid w:val="00F838AE"/>
    <w:rsid w:val="00F83AB7"/>
    <w:rsid w:val="00F84404"/>
    <w:rsid w:val="00F8456C"/>
    <w:rsid w:val="00F848D3"/>
    <w:rsid w:val="00F8574F"/>
    <w:rsid w:val="00F859D8"/>
    <w:rsid w:val="00F85F8F"/>
    <w:rsid w:val="00F86516"/>
    <w:rsid w:val="00F866AA"/>
    <w:rsid w:val="00F868F5"/>
    <w:rsid w:val="00F872AD"/>
    <w:rsid w:val="00F874F0"/>
    <w:rsid w:val="00F87A58"/>
    <w:rsid w:val="00F87FE8"/>
    <w:rsid w:val="00F90344"/>
    <w:rsid w:val="00F9056A"/>
    <w:rsid w:val="00F90F8D"/>
    <w:rsid w:val="00F911F0"/>
    <w:rsid w:val="00F912C7"/>
    <w:rsid w:val="00F913D8"/>
    <w:rsid w:val="00F918FA"/>
    <w:rsid w:val="00F9190B"/>
    <w:rsid w:val="00F91ADD"/>
    <w:rsid w:val="00F91C3C"/>
    <w:rsid w:val="00F91DF0"/>
    <w:rsid w:val="00F91E61"/>
    <w:rsid w:val="00F91F8F"/>
    <w:rsid w:val="00F92782"/>
    <w:rsid w:val="00F92BD3"/>
    <w:rsid w:val="00F9353E"/>
    <w:rsid w:val="00F9378A"/>
    <w:rsid w:val="00F93AA9"/>
    <w:rsid w:val="00F93F61"/>
    <w:rsid w:val="00F956E9"/>
    <w:rsid w:val="00F963B0"/>
    <w:rsid w:val="00F96985"/>
    <w:rsid w:val="00F96B5B"/>
    <w:rsid w:val="00F96CB1"/>
    <w:rsid w:val="00F97838"/>
    <w:rsid w:val="00FA007C"/>
    <w:rsid w:val="00FA0552"/>
    <w:rsid w:val="00FA070D"/>
    <w:rsid w:val="00FA1A18"/>
    <w:rsid w:val="00FA1A9D"/>
    <w:rsid w:val="00FA20F7"/>
    <w:rsid w:val="00FA2205"/>
    <w:rsid w:val="00FA2283"/>
    <w:rsid w:val="00FA22F2"/>
    <w:rsid w:val="00FA22F8"/>
    <w:rsid w:val="00FA2A95"/>
    <w:rsid w:val="00FA2BB3"/>
    <w:rsid w:val="00FA2E26"/>
    <w:rsid w:val="00FA389F"/>
    <w:rsid w:val="00FA3ACF"/>
    <w:rsid w:val="00FA4908"/>
    <w:rsid w:val="00FA52B0"/>
    <w:rsid w:val="00FA55BB"/>
    <w:rsid w:val="00FA5886"/>
    <w:rsid w:val="00FA6196"/>
    <w:rsid w:val="00FA6C4A"/>
    <w:rsid w:val="00FA6E5B"/>
    <w:rsid w:val="00FA7109"/>
    <w:rsid w:val="00FA7755"/>
    <w:rsid w:val="00FA7F00"/>
    <w:rsid w:val="00FB0E2A"/>
    <w:rsid w:val="00FB12E4"/>
    <w:rsid w:val="00FB12EB"/>
    <w:rsid w:val="00FB1536"/>
    <w:rsid w:val="00FB1640"/>
    <w:rsid w:val="00FB1B76"/>
    <w:rsid w:val="00FB2011"/>
    <w:rsid w:val="00FB330C"/>
    <w:rsid w:val="00FB3344"/>
    <w:rsid w:val="00FB3775"/>
    <w:rsid w:val="00FB388B"/>
    <w:rsid w:val="00FB3CA6"/>
    <w:rsid w:val="00FB413D"/>
    <w:rsid w:val="00FB4296"/>
    <w:rsid w:val="00FB4514"/>
    <w:rsid w:val="00FB4C80"/>
    <w:rsid w:val="00FB57CE"/>
    <w:rsid w:val="00FB5906"/>
    <w:rsid w:val="00FB5944"/>
    <w:rsid w:val="00FB5AE1"/>
    <w:rsid w:val="00FB6087"/>
    <w:rsid w:val="00FB6879"/>
    <w:rsid w:val="00FB6BA8"/>
    <w:rsid w:val="00FB6BC8"/>
    <w:rsid w:val="00FB7389"/>
    <w:rsid w:val="00FB7742"/>
    <w:rsid w:val="00FB7960"/>
    <w:rsid w:val="00FC0296"/>
    <w:rsid w:val="00FC0522"/>
    <w:rsid w:val="00FC186B"/>
    <w:rsid w:val="00FC18D5"/>
    <w:rsid w:val="00FC18DA"/>
    <w:rsid w:val="00FC1DCB"/>
    <w:rsid w:val="00FC2019"/>
    <w:rsid w:val="00FC2220"/>
    <w:rsid w:val="00FC2544"/>
    <w:rsid w:val="00FC278F"/>
    <w:rsid w:val="00FC2E17"/>
    <w:rsid w:val="00FC305B"/>
    <w:rsid w:val="00FC3355"/>
    <w:rsid w:val="00FC3381"/>
    <w:rsid w:val="00FC37BC"/>
    <w:rsid w:val="00FC3BB7"/>
    <w:rsid w:val="00FC4002"/>
    <w:rsid w:val="00FC4B11"/>
    <w:rsid w:val="00FC4B8F"/>
    <w:rsid w:val="00FC4F87"/>
    <w:rsid w:val="00FC58D4"/>
    <w:rsid w:val="00FC5980"/>
    <w:rsid w:val="00FC5A27"/>
    <w:rsid w:val="00FC5DE8"/>
    <w:rsid w:val="00FC5E13"/>
    <w:rsid w:val="00FC6469"/>
    <w:rsid w:val="00FC6565"/>
    <w:rsid w:val="00FC694D"/>
    <w:rsid w:val="00FC6C4B"/>
    <w:rsid w:val="00FC6D90"/>
    <w:rsid w:val="00FC6E98"/>
    <w:rsid w:val="00FC7349"/>
    <w:rsid w:val="00FC7429"/>
    <w:rsid w:val="00FD056D"/>
    <w:rsid w:val="00FD07F6"/>
    <w:rsid w:val="00FD08FD"/>
    <w:rsid w:val="00FD096B"/>
    <w:rsid w:val="00FD0C64"/>
    <w:rsid w:val="00FD0DD6"/>
    <w:rsid w:val="00FD0F09"/>
    <w:rsid w:val="00FD1872"/>
    <w:rsid w:val="00FD1EC8"/>
    <w:rsid w:val="00FD21FF"/>
    <w:rsid w:val="00FD2E88"/>
    <w:rsid w:val="00FD3B87"/>
    <w:rsid w:val="00FD3DF0"/>
    <w:rsid w:val="00FD3FD2"/>
    <w:rsid w:val="00FD4578"/>
    <w:rsid w:val="00FD47ED"/>
    <w:rsid w:val="00FD4C68"/>
    <w:rsid w:val="00FD52C1"/>
    <w:rsid w:val="00FD5A86"/>
    <w:rsid w:val="00FD6363"/>
    <w:rsid w:val="00FD710F"/>
    <w:rsid w:val="00FD74DB"/>
    <w:rsid w:val="00FD7562"/>
    <w:rsid w:val="00FD75E6"/>
    <w:rsid w:val="00FD7660"/>
    <w:rsid w:val="00FD7894"/>
    <w:rsid w:val="00FD7BE1"/>
    <w:rsid w:val="00FE0115"/>
    <w:rsid w:val="00FE0490"/>
    <w:rsid w:val="00FE0655"/>
    <w:rsid w:val="00FE09D7"/>
    <w:rsid w:val="00FE141D"/>
    <w:rsid w:val="00FE1A14"/>
    <w:rsid w:val="00FE1F53"/>
    <w:rsid w:val="00FE2149"/>
    <w:rsid w:val="00FE220A"/>
    <w:rsid w:val="00FE2258"/>
    <w:rsid w:val="00FE2276"/>
    <w:rsid w:val="00FE2365"/>
    <w:rsid w:val="00FE2926"/>
    <w:rsid w:val="00FE32C1"/>
    <w:rsid w:val="00FE37D0"/>
    <w:rsid w:val="00FE46B0"/>
    <w:rsid w:val="00FE48EB"/>
    <w:rsid w:val="00FE4C7B"/>
    <w:rsid w:val="00FE4D7E"/>
    <w:rsid w:val="00FE5455"/>
    <w:rsid w:val="00FE5659"/>
    <w:rsid w:val="00FE57B9"/>
    <w:rsid w:val="00FE580A"/>
    <w:rsid w:val="00FE65DC"/>
    <w:rsid w:val="00FE67E0"/>
    <w:rsid w:val="00FE6B22"/>
    <w:rsid w:val="00FE6B82"/>
    <w:rsid w:val="00FE7336"/>
    <w:rsid w:val="00FE787C"/>
    <w:rsid w:val="00FF01F2"/>
    <w:rsid w:val="00FF07B8"/>
    <w:rsid w:val="00FF0AFB"/>
    <w:rsid w:val="00FF10FD"/>
    <w:rsid w:val="00FF1F4F"/>
    <w:rsid w:val="00FF1F6E"/>
    <w:rsid w:val="00FF260E"/>
    <w:rsid w:val="00FF302A"/>
    <w:rsid w:val="00FF396D"/>
    <w:rsid w:val="00FF3BB8"/>
    <w:rsid w:val="00FF4127"/>
    <w:rsid w:val="00FF45A5"/>
    <w:rsid w:val="00FF48A3"/>
    <w:rsid w:val="00FF4955"/>
    <w:rsid w:val="00FF49C0"/>
    <w:rsid w:val="00FF4C76"/>
    <w:rsid w:val="00FF4CD9"/>
    <w:rsid w:val="00FF4F60"/>
    <w:rsid w:val="00FF4F61"/>
    <w:rsid w:val="00FF5673"/>
    <w:rsid w:val="00FF587A"/>
    <w:rsid w:val="00FF58DF"/>
    <w:rsid w:val="00FF5C91"/>
    <w:rsid w:val="00FF5FC3"/>
    <w:rsid w:val="00FF6A28"/>
    <w:rsid w:val="00FF6DBC"/>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63"/>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62"/>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62"/>
    <w:lsdException w:name="Medium Shading 1 Accent 4" w:uiPriority="63"/>
    <w:lsdException w:name="Medium Shading 2 Accent 4" w:uiPriority="73"/>
    <w:lsdException w:name="Medium List 1 Accent 4" w:uiPriority="60"/>
    <w:lsdException w:name="Medium List 2 Accent 4" w:uiPriority="61"/>
    <w:lsdException w:name="Medium Grid 1 Accent 4" w:uiPriority="67"/>
    <w:lsdException w:name="Medium Grid 2 Accent 4" w:uiPriority="63"/>
    <w:lsdException w:name="Medium Grid 3 Accent 4" w:uiPriority="69"/>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32" w:qFormat="1"/>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F2FE1"/>
    <w:pPr>
      <w:spacing w:line="259" w:lineRule="auto"/>
    </w:pPr>
    <w:rPr>
      <w:rFonts w:asciiTheme="minorHAnsi" w:eastAsiaTheme="minorHAnsi" w:hAnsiTheme="minorHAnsi"/>
      <w:sz w:val="22"/>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DF2FE1"/>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DF2FE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F2FE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DF2FE1"/>
    <w:pPr>
      <w:numPr>
        <w:ilvl w:val="3"/>
      </w:numPr>
      <w:outlineLvl w:val="3"/>
    </w:pPr>
    <w:rPr>
      <w:sz w:val="24"/>
      <w:szCs w:val="24"/>
    </w:rPr>
  </w:style>
  <w:style w:type="paragraph" w:styleId="Heading5">
    <w:name w:val="heading 5"/>
    <w:aliases w:val="H5"/>
    <w:basedOn w:val="Heading4"/>
    <w:next w:val="Normal"/>
    <w:link w:val="Heading5Char"/>
    <w:qFormat/>
    <w:rsid w:val="00DF2FE1"/>
    <w:pPr>
      <w:numPr>
        <w:ilvl w:val="4"/>
      </w:numPr>
      <w:outlineLvl w:val="4"/>
    </w:pPr>
    <w:rPr>
      <w:sz w:val="22"/>
      <w:szCs w:val="22"/>
    </w:rPr>
  </w:style>
  <w:style w:type="paragraph" w:styleId="Heading6">
    <w:name w:val="heading 6"/>
    <w:basedOn w:val="Normal"/>
    <w:next w:val="Normal"/>
    <w:link w:val="Heading6Char"/>
    <w:qFormat/>
    <w:rsid w:val="00DF2FE1"/>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DF2FE1"/>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DF2FE1"/>
    <w:pPr>
      <w:numPr>
        <w:ilvl w:val="7"/>
      </w:numPr>
      <w:outlineLvl w:val="7"/>
    </w:pPr>
  </w:style>
  <w:style w:type="paragraph" w:styleId="Heading9">
    <w:name w:val="heading 9"/>
    <w:aliases w:val="Figure Heading,FH"/>
    <w:basedOn w:val="Heading8"/>
    <w:next w:val="Normal"/>
    <w:link w:val="Heading9Char"/>
    <w:qFormat/>
    <w:rsid w:val="00DF2FE1"/>
    <w:pPr>
      <w:numPr>
        <w:ilvl w:val="8"/>
      </w:numPr>
      <w:outlineLvl w:val="8"/>
    </w:pPr>
  </w:style>
  <w:style w:type="character" w:default="1" w:styleId="DefaultParagraphFont">
    <w:name w:val="Default Paragraph Font"/>
    <w:uiPriority w:val="1"/>
    <w:semiHidden/>
    <w:unhideWhenUsed/>
    <w:rsid w:val="00DF2FE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F2FE1"/>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tion Equation"/>
    <w:basedOn w:val="Normal"/>
    <w:next w:val="Normal"/>
    <w:link w:val="CaptionChar1"/>
    <w:qFormat/>
    <w:rsid w:val="00DF2FE1"/>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uiPriority w:val="39"/>
    <w:rsid w:val="009E35DB"/>
    <w:pPr>
      <w:ind w:left="1134" w:hanging="1134"/>
    </w:pPr>
  </w:style>
  <w:style w:type="paragraph" w:styleId="TOC2">
    <w:name w:val="toc 2"/>
    <w:basedOn w:val="TOC1"/>
    <w:uiPriority w:val="39"/>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link w:val="DocumentMapChar"/>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link w:val="FootnoteTextChar"/>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link w:val="FooterChar"/>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link w:val="BalloonTextChar"/>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rPr>
      <w:sz w:val="20"/>
    </w:rPr>
  </w:style>
  <w:style w:type="paragraph" w:styleId="CommentSubject">
    <w:name w:val="annotation subject"/>
    <w:basedOn w:val="CommentText"/>
    <w:next w:val="CommentText"/>
    <w:link w:val="CommentSubjectChar"/>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F2FE1"/>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qFormat/>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DF2FE1"/>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DF2FE1"/>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DF2FE1"/>
    <w:rPr>
      <w:rFonts w:ascii="Arial" w:eastAsiaTheme="minorHAnsi" w:hAnsi="Arial"/>
      <w:sz w:val="32"/>
      <w:szCs w:val="32"/>
      <w:lang w:val="en-GB" w:eastAsia="zh-CN"/>
    </w:rPr>
  </w:style>
  <w:style w:type="paragraph" w:styleId="ListParagraph">
    <w:name w:val="List Paragraph"/>
    <w:aliases w:val="- Bullets,?? ??,?????,????,Lista1,列出段落,목록 단락,リスト段落,中等深浅网格 1 - 着色 21"/>
    <w:basedOn w:val="Normal"/>
    <w:link w:val="ListParagraphChar"/>
    <w:uiPriority w:val="34"/>
    <w:qFormat/>
    <w:rsid w:val="00DF2FE1"/>
    <w:pPr>
      <w:ind w:left="720"/>
    </w:pPr>
    <w:rPr>
      <w:rFonts w:ascii="Calibri" w:eastAsia="Calibri" w:hAnsi="Calibri"/>
      <w:szCs w:val="22"/>
      <w:lang w:val="en-US"/>
    </w:rPr>
  </w:style>
  <w:style w:type="table" w:styleId="TableGrid">
    <w:name w:val="Table Grid"/>
    <w:basedOn w:val="TableNormal"/>
    <w:qFormat/>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9E0213"/>
    <w:rPr>
      <w:rFonts w:ascii="Times New Roman" w:hAnsi="Times New Roman"/>
      <w:sz w:val="22"/>
      <w:lang w:val="en-GB" w:eastAsia="zh-CN"/>
    </w:rPr>
  </w:style>
  <w:style w:type="character" w:customStyle="1" w:styleId="B1Zchn">
    <w:name w:val="B1 Zchn"/>
    <w:qFormat/>
    <w:rsid w:val="00255D36"/>
    <w:rPr>
      <w:lang w:val="en-GB" w:eastAsia="en-US"/>
    </w:rPr>
  </w:style>
  <w:style w:type="paragraph" w:customStyle="1" w:styleId="Comments">
    <w:name w:val="Comments"/>
    <w:basedOn w:val="Normal"/>
    <w:link w:val="CommentsChar"/>
    <w:qFormat/>
    <w:rsid w:val="00DF2FE1"/>
    <w:pPr>
      <w:spacing w:before="40"/>
    </w:pPr>
    <w:rPr>
      <w:rFonts w:ascii="Arial" w:eastAsia="MS Mincho" w:hAnsi="Arial"/>
      <w:i/>
      <w:sz w:val="18"/>
      <w:szCs w:val="24"/>
      <w:lang w:eastAsia="en-GB"/>
    </w:rPr>
  </w:style>
  <w:style w:type="character" w:customStyle="1" w:styleId="CommentsChar">
    <w:name w:val="Comments Char"/>
    <w:link w:val="Comments"/>
    <w:rsid w:val="00DF2FE1"/>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DF2FE1"/>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DF2FE1"/>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DF2FE1"/>
    <w:pPr>
      <w:contextualSpacing/>
    </w:pPr>
    <w:rPr>
      <w:rFonts w:ascii="Calibri Light" w:eastAsia="Times New Roman" w:hAnsi="Calibri Light"/>
      <w:spacing w:val="-10"/>
      <w:kern w:val="28"/>
      <w:sz w:val="56"/>
      <w:szCs w:val="56"/>
      <w:lang w:val="en-US"/>
    </w:rPr>
  </w:style>
  <w:style w:type="character" w:customStyle="1" w:styleId="TitleChar">
    <w:name w:val="Title Char"/>
    <w:basedOn w:val="DefaultParagraphFont"/>
    <w:link w:val="Title"/>
    <w:uiPriority w:val="10"/>
    <w:rsid w:val="00DF2FE1"/>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DF2FE1"/>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DF2FE1"/>
    <w:pPr>
      <w:contextualSpacing/>
    </w:pPr>
    <w:rPr>
      <w:rFonts w:ascii="Calibri Light" w:eastAsia="Times New Roman" w:hAnsi="Calibri Light"/>
      <w:spacing w:val="-10"/>
      <w:kern w:val="28"/>
      <w:sz w:val="56"/>
      <w:szCs w:val="56"/>
      <w:lang w:val="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 ?? Char,????? Char,???? Char,Lista1 Char,列出段落 Char,목록 단락 Char,リスト段落 Char,中等深浅网格 1 - 着色 21 Char"/>
    <w:link w:val="ListParagraph"/>
    <w:uiPriority w:val="34"/>
    <w:qFormat/>
    <w:rsid w:val="000E45F6"/>
    <w:rPr>
      <w:rFonts w:ascii="Calibri" w:eastAsia="Calibri" w:hAnsi="Calibri"/>
      <w:sz w:val="22"/>
      <w:szCs w:val="22"/>
      <w:lang w:val="en-US"/>
    </w:rPr>
  </w:style>
  <w:style w:type="character" w:styleId="PlaceholderText">
    <w:name w:val="Placeholder Text"/>
    <w:basedOn w:val="DefaultParagraphFont"/>
    <w:uiPriority w:val="67"/>
    <w:rsid w:val="0014062A"/>
    <w:rPr>
      <w:color w:val="808080"/>
    </w:rPr>
  </w:style>
  <w:style w:type="paragraph" w:styleId="BodyText3">
    <w:name w:val="Body Text 3"/>
    <w:basedOn w:val="Normal"/>
    <w:link w:val="BodyText3Char"/>
    <w:rsid w:val="00C4325B"/>
    <w:rPr>
      <w:rFonts w:eastAsia="Times New Roman"/>
      <w:sz w:val="16"/>
      <w:szCs w:val="16"/>
    </w:rPr>
  </w:style>
  <w:style w:type="character" w:customStyle="1" w:styleId="BodyText3Char">
    <w:name w:val="Body Text 3 Char"/>
    <w:basedOn w:val="DefaultParagraphFont"/>
    <w:link w:val="BodyText3"/>
    <w:rsid w:val="00C4325B"/>
    <w:rPr>
      <w:rFonts w:ascii="Times New Roman" w:eastAsia="Times New Roman" w:hAnsi="Times New Roman"/>
      <w:sz w:val="16"/>
      <w:szCs w:val="16"/>
      <w:lang w:val="en-US"/>
    </w:rPr>
  </w:style>
  <w:style w:type="paragraph" w:styleId="BodyTextIndent2">
    <w:name w:val="Body Text Indent 2"/>
    <w:basedOn w:val="Normal"/>
    <w:link w:val="BodyTextIndent2Char"/>
    <w:rsid w:val="00C4325B"/>
    <w:pPr>
      <w:ind w:firstLine="360"/>
    </w:pPr>
    <w:rPr>
      <w:rFonts w:ascii="Arial" w:eastAsia="Times New Roman" w:hAnsi="Arial"/>
      <w:sz w:val="24"/>
    </w:rPr>
  </w:style>
  <w:style w:type="character" w:customStyle="1" w:styleId="BodyTextIndent2Char">
    <w:name w:val="Body Text Indent 2 Char"/>
    <w:basedOn w:val="DefaultParagraphFont"/>
    <w:link w:val="BodyTextIndent2"/>
    <w:rsid w:val="00C4325B"/>
    <w:rPr>
      <w:rFonts w:ascii="Arial" w:eastAsia="Times New Roman" w:hAnsi="Arial"/>
      <w:sz w:val="24"/>
      <w:lang w:val="en-US"/>
    </w:rPr>
  </w:style>
  <w:style w:type="character" w:customStyle="1" w:styleId="EmailStyle17">
    <w:name w:val="EmailStyle17"/>
    <w:basedOn w:val="DefaultParagraphFont"/>
    <w:semiHidden/>
    <w:rsid w:val="00C4325B"/>
    <w:rPr>
      <w:rFonts w:ascii="Arial" w:hAnsi="Arial" w:cs="Arial" w:hint="default"/>
      <w:color w:val="000080"/>
      <w:sz w:val="20"/>
      <w:szCs w:val="20"/>
    </w:rPr>
  </w:style>
  <w:style w:type="paragraph" w:customStyle="1" w:styleId="cvrTitle">
    <w:name w:val="cvrTitle"/>
    <w:basedOn w:val="Normal"/>
    <w:rsid w:val="00C4325B"/>
    <w:pPr>
      <w:keepLines/>
      <w:numPr>
        <w:numId w:val="10"/>
      </w:numPr>
      <w:tabs>
        <w:tab w:val="clear" w:pos="1152"/>
      </w:tabs>
      <w:spacing w:before="360" w:after="720"/>
      <w:ind w:left="0" w:firstLine="0"/>
      <w:jc w:val="center"/>
    </w:pPr>
    <w:rPr>
      <w:rFonts w:ascii="Arial" w:eastAsia="Times New Roman" w:hAnsi="Arial" w:cs="Arial"/>
      <w:b/>
      <w:sz w:val="40"/>
    </w:rPr>
  </w:style>
  <w:style w:type="paragraph" w:customStyle="1" w:styleId="ReferenceList">
    <w:name w:val="Reference List"/>
    <w:basedOn w:val="Normal"/>
    <w:autoRedefine/>
    <w:rsid w:val="00C4325B"/>
    <w:pPr>
      <w:tabs>
        <w:tab w:val="num" w:pos="720"/>
      </w:tabs>
      <w:suppressAutoHyphens/>
    </w:pPr>
    <w:rPr>
      <w:rFonts w:eastAsia="Batang" w:cs="Arial"/>
      <w:b/>
      <w:lang w:eastAsia="ja-JP"/>
    </w:rPr>
  </w:style>
  <w:style w:type="paragraph" w:customStyle="1" w:styleId="TAC">
    <w:name w:val="TAC"/>
    <w:basedOn w:val="TAL"/>
    <w:link w:val="TACChar"/>
    <w:rsid w:val="00C4325B"/>
    <w:pPr>
      <w:jc w:val="center"/>
    </w:pPr>
    <w:rPr>
      <w:rFonts w:eastAsia="Times New Roman"/>
    </w:rPr>
  </w:style>
  <w:style w:type="paragraph" w:customStyle="1" w:styleId="FP">
    <w:name w:val="FP"/>
    <w:basedOn w:val="Normal"/>
    <w:rsid w:val="00C4325B"/>
    <w:rPr>
      <w:rFonts w:eastAsia="Times New Roman"/>
      <w:sz w:val="20"/>
    </w:rPr>
  </w:style>
  <w:style w:type="paragraph" w:customStyle="1" w:styleId="TAR">
    <w:name w:val="TAR"/>
    <w:basedOn w:val="TAL"/>
    <w:rsid w:val="00C4325B"/>
    <w:pPr>
      <w:jc w:val="right"/>
    </w:pPr>
    <w:rPr>
      <w:rFonts w:eastAsia="Times New Roman"/>
    </w:rPr>
  </w:style>
  <w:style w:type="paragraph" w:customStyle="1" w:styleId="11BodyText">
    <w:name w:val="11 BodyText"/>
    <w:basedOn w:val="Normal"/>
    <w:link w:val="11BodyTextChar"/>
    <w:rsid w:val="00C4325B"/>
    <w:pPr>
      <w:spacing w:after="220"/>
      <w:ind w:left="1298"/>
    </w:pPr>
    <w:rPr>
      <w:rFonts w:ascii="Verdana" w:eastAsia="Times New Roman" w:hAnsi="Verdana"/>
      <w:sz w:val="20"/>
    </w:rPr>
  </w:style>
  <w:style w:type="character" w:customStyle="1" w:styleId="11BodyTextChar">
    <w:name w:val="11 BodyText Char"/>
    <w:basedOn w:val="DefaultParagraphFont"/>
    <w:link w:val="11BodyText"/>
    <w:rsid w:val="00C4325B"/>
    <w:rPr>
      <w:rFonts w:ascii="Verdana" w:eastAsia="Times New Roman" w:hAnsi="Verdana"/>
      <w:lang w:val="en-GB"/>
    </w:rPr>
  </w:style>
  <w:style w:type="paragraph" w:customStyle="1" w:styleId="NF">
    <w:name w:val="NF"/>
    <w:basedOn w:val="Normal"/>
    <w:rsid w:val="00C4325B"/>
    <w:pPr>
      <w:keepNext/>
      <w:keepLines/>
      <w:ind w:left="1135" w:hanging="851"/>
    </w:pPr>
    <w:rPr>
      <w:rFonts w:ascii="Arial" w:eastAsia="Times New Roman" w:hAnsi="Arial"/>
      <w:sz w:val="18"/>
    </w:rPr>
  </w:style>
  <w:style w:type="paragraph" w:styleId="Subtitle">
    <w:name w:val="Subtitle"/>
    <w:basedOn w:val="Normal"/>
    <w:next w:val="Normal"/>
    <w:link w:val="SubtitleChar"/>
    <w:uiPriority w:val="11"/>
    <w:qFormat/>
    <w:rsid w:val="00C4325B"/>
    <w:pPr>
      <w:numPr>
        <w:ilvl w:val="1"/>
      </w:numPr>
      <w:suppressAutoHyphens/>
      <w:spacing w:after="180"/>
    </w:pPr>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C4325B"/>
    <w:rPr>
      <w:rFonts w:ascii="Cambria" w:eastAsia="Times New Roman" w:hAnsi="Cambria"/>
      <w:i/>
      <w:iCs/>
      <w:color w:val="4F81BD"/>
      <w:spacing w:val="15"/>
      <w:sz w:val="24"/>
      <w:szCs w:val="24"/>
      <w:lang w:val="en-GB" w:eastAsia="ar-SA"/>
    </w:rPr>
  </w:style>
  <w:style w:type="paragraph" w:customStyle="1" w:styleId="iReference">
    <w:name w:val="iReference"/>
    <w:basedOn w:val="Normal"/>
    <w:rsid w:val="00C4325B"/>
    <w:pPr>
      <w:numPr>
        <w:numId w:val="11"/>
      </w:numPr>
      <w:spacing w:before="24" w:after="24"/>
    </w:pPr>
    <w:rPr>
      <w:rFonts w:ascii="Arial" w:eastAsia="Times New Roman" w:hAnsi="Arial" w:cs="Arial"/>
      <w:sz w:val="19"/>
    </w:rPr>
  </w:style>
  <w:style w:type="character" w:customStyle="1" w:styleId="BalloonTextChar">
    <w:name w:val="Balloon Text Char"/>
    <w:basedOn w:val="DefaultParagraphFont"/>
    <w:link w:val="BalloonText"/>
    <w:rsid w:val="00C4325B"/>
    <w:rPr>
      <w:rFonts w:ascii="Tahoma" w:hAnsi="Tahoma" w:cs="Tahoma"/>
      <w:sz w:val="16"/>
      <w:szCs w:val="16"/>
      <w:lang w:val="en-GB" w:eastAsia="zh-CN"/>
    </w:rPr>
  </w:style>
  <w:style w:type="character" w:customStyle="1" w:styleId="CommentTextChar">
    <w:name w:val="Comment Text Char"/>
    <w:basedOn w:val="DefaultParagraphFont"/>
    <w:link w:val="CommentText"/>
    <w:uiPriority w:val="99"/>
    <w:rsid w:val="00C4325B"/>
    <w:rPr>
      <w:rFonts w:ascii="Times New Roman" w:hAnsi="Times New Roman"/>
      <w:lang w:val="en-GB" w:eastAsia="zh-CN"/>
    </w:rPr>
  </w:style>
  <w:style w:type="character" w:customStyle="1" w:styleId="patent-title">
    <w:name w:val="patent-title"/>
    <w:basedOn w:val="DefaultParagraphFont"/>
    <w:rsid w:val="00C4325B"/>
  </w:style>
  <w:style w:type="character" w:customStyle="1" w:styleId="patent-number">
    <w:name w:val="patent-number"/>
    <w:basedOn w:val="DefaultParagraphFont"/>
    <w:rsid w:val="00C4325B"/>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DF2FE1"/>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F2FE1"/>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DF2FE1"/>
    <w:rPr>
      <w:rFonts w:ascii="Arial" w:eastAsiaTheme="minorHAnsi" w:hAnsi="Arial"/>
      <w:sz w:val="22"/>
      <w:szCs w:val="22"/>
      <w:lang w:val="en-GB" w:eastAsia="zh-CN"/>
    </w:rPr>
  </w:style>
  <w:style w:type="character" w:customStyle="1" w:styleId="Heading6Char">
    <w:name w:val="Heading 6 Char"/>
    <w:basedOn w:val="DefaultParagraphFont"/>
    <w:link w:val="Heading6"/>
    <w:rsid w:val="00DF2FE1"/>
    <w:rPr>
      <w:rFonts w:ascii="Arial" w:eastAsiaTheme="minorHAnsi" w:hAnsi="Arial" w:cs="Arial"/>
      <w:sz w:val="22"/>
    </w:rPr>
  </w:style>
  <w:style w:type="character" w:customStyle="1" w:styleId="Heading7Char">
    <w:name w:val="Heading 7 Char"/>
    <w:basedOn w:val="DefaultParagraphFont"/>
    <w:link w:val="Heading7"/>
    <w:rsid w:val="00DF2FE1"/>
    <w:rPr>
      <w:rFonts w:ascii="Arial" w:eastAsiaTheme="minorHAnsi" w:hAnsi="Arial" w:cs="Arial"/>
      <w:sz w:val="22"/>
    </w:rPr>
  </w:style>
  <w:style w:type="character" w:customStyle="1" w:styleId="Heading8Char">
    <w:name w:val="Heading 8 Char"/>
    <w:aliases w:val="Table Heading Char"/>
    <w:basedOn w:val="DefaultParagraphFont"/>
    <w:link w:val="Heading8"/>
    <w:rsid w:val="00DF2FE1"/>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DF2FE1"/>
    <w:rPr>
      <w:rFonts w:ascii="Arial" w:eastAsiaTheme="minorHAnsi" w:hAnsi="Arial" w:cs="Arial"/>
      <w:sz w:val="22"/>
    </w:rPr>
  </w:style>
  <w:style w:type="character" w:customStyle="1" w:styleId="FootnoteTextChar">
    <w:name w:val="Footnote Text Char"/>
    <w:basedOn w:val="DefaultParagraphFont"/>
    <w:link w:val="FootnoteText"/>
    <w:semiHidden/>
    <w:rsid w:val="00C4325B"/>
    <w:rPr>
      <w:rFonts w:ascii="Times New Roman" w:hAnsi="Times New Roman"/>
      <w:sz w:val="16"/>
      <w:szCs w:val="16"/>
      <w:lang w:val="en-GB" w:eastAsia="zh-CN"/>
    </w:rPr>
  </w:style>
  <w:style w:type="character" w:customStyle="1" w:styleId="CommentSubjectChar">
    <w:name w:val="Comment Subject Char"/>
    <w:basedOn w:val="CommentTextChar"/>
    <w:link w:val="CommentSubject"/>
    <w:rsid w:val="00C4325B"/>
    <w:rPr>
      <w:rFonts w:ascii="Times New Roman" w:hAnsi="Times New Roman"/>
      <w:b/>
      <w:bCs/>
      <w:lang w:val="en-GB" w:eastAsia="zh-CN"/>
    </w:rPr>
  </w:style>
  <w:style w:type="character" w:customStyle="1" w:styleId="FooterChar">
    <w:name w:val="Footer Char"/>
    <w:basedOn w:val="DefaultParagraphFont"/>
    <w:link w:val="Footer"/>
    <w:uiPriority w:val="99"/>
    <w:rsid w:val="00C4325B"/>
    <w:rPr>
      <w:rFonts w:ascii="Arial" w:hAnsi="Arial" w:cs="Arial"/>
      <w:b/>
      <w:bCs/>
      <w:i/>
      <w:iCs/>
      <w:noProof/>
      <w:sz w:val="18"/>
      <w:szCs w:val="18"/>
      <w:lang w:val="en-US" w:eastAsia="zh-CN"/>
    </w:rPr>
  </w:style>
  <w:style w:type="character" w:customStyle="1" w:styleId="DocumentMapChar">
    <w:name w:val="Document Map Char"/>
    <w:basedOn w:val="DefaultParagraphFont"/>
    <w:link w:val="DocumentMap"/>
    <w:semiHidden/>
    <w:rsid w:val="00C4325B"/>
    <w:rPr>
      <w:rFonts w:ascii="Tahoma" w:hAnsi="Tahoma" w:cs="Tahoma"/>
      <w:sz w:val="22"/>
      <w:shd w:val="clear" w:color="auto" w:fill="000080"/>
      <w:lang w:val="en-GB" w:eastAsia="zh-CN"/>
    </w:rPr>
  </w:style>
  <w:style w:type="character" w:customStyle="1" w:styleId="apple-converted-space">
    <w:name w:val="apple-converted-space"/>
    <w:basedOn w:val="DefaultParagraphFont"/>
    <w:rsid w:val="00C4325B"/>
  </w:style>
  <w:style w:type="character" w:customStyle="1" w:styleId="mi">
    <w:name w:val="mi"/>
    <w:basedOn w:val="DefaultParagraphFont"/>
    <w:rsid w:val="00C4325B"/>
  </w:style>
  <w:style w:type="character" w:styleId="LineNumber">
    <w:name w:val="line number"/>
    <w:basedOn w:val="DefaultParagraphFont"/>
    <w:semiHidden/>
    <w:unhideWhenUsed/>
    <w:rsid w:val="00C4325B"/>
  </w:style>
  <w:style w:type="character" w:styleId="IntenseReference">
    <w:name w:val="Intense Reference"/>
    <w:basedOn w:val="DefaultParagraphFont"/>
    <w:uiPriority w:val="32"/>
    <w:qFormat/>
    <w:rsid w:val="00C4325B"/>
    <w:rPr>
      <w:b/>
      <w:bCs/>
      <w:smallCaps/>
      <w:color w:val="4F81BD" w:themeColor="accent1"/>
      <w:spacing w:val="5"/>
    </w:rPr>
  </w:style>
  <w:style w:type="paragraph" w:styleId="PlainText">
    <w:name w:val="Plain Text"/>
    <w:basedOn w:val="Normal"/>
    <w:link w:val="PlainTextChar"/>
    <w:uiPriority w:val="99"/>
    <w:unhideWhenUsed/>
    <w:rsid w:val="00C411FA"/>
    <w:rPr>
      <w:rFonts w:ascii="Arial" w:eastAsia="MS Gothic" w:hAnsi="Arial"/>
      <w:color w:val="000000"/>
      <w:sz w:val="20"/>
      <w:lang w:val="x-none"/>
    </w:rPr>
  </w:style>
  <w:style w:type="character" w:customStyle="1" w:styleId="PlainTextChar">
    <w:name w:val="Plain Text Char"/>
    <w:basedOn w:val="DefaultParagraphFont"/>
    <w:link w:val="PlainText"/>
    <w:uiPriority w:val="99"/>
    <w:rsid w:val="00C411FA"/>
    <w:rPr>
      <w:rFonts w:ascii="Arial" w:eastAsia="MS Gothic" w:hAnsi="Arial"/>
      <w:color w:val="000000"/>
      <w:lang w:val="x-none"/>
    </w:rPr>
  </w:style>
  <w:style w:type="paragraph" w:customStyle="1" w:styleId="LGTdoc">
    <w:name w:val="LGTdoc_본문"/>
    <w:basedOn w:val="Normal"/>
    <w:rsid w:val="0064247B"/>
    <w:pPr>
      <w:widowControl w:val="0"/>
      <w:snapToGrid w:val="0"/>
      <w:spacing w:afterLines="50" w:after="180" w:line="264" w:lineRule="auto"/>
    </w:pPr>
    <w:rPr>
      <w:rFonts w:eastAsia="Batang"/>
      <w:kern w:val="2"/>
      <w:szCs w:val="24"/>
      <w:lang w:eastAsia="ko-KR"/>
    </w:rPr>
  </w:style>
  <w:style w:type="character" w:customStyle="1" w:styleId="CaptionChar1">
    <w:name w:val="Caption Char1"/>
    <w:aliases w:val="cap Char1,cap Char Char,Caption Char Char,Caption Char1 Char Char,cap Char Char1 Char,Caption Char Char1 Char Char,cap Char2 Char,Caption Equation Char1"/>
    <w:link w:val="Caption"/>
    <w:rsid w:val="0064247B"/>
    <w:rPr>
      <w:rFonts w:asciiTheme="minorHAnsi" w:eastAsiaTheme="minorHAnsi" w:hAnsiTheme="minorHAnsi"/>
      <w:b/>
      <w:bCs/>
      <w:sz w:val="22"/>
    </w:rPr>
  </w:style>
  <w:style w:type="table" w:styleId="GridTable2">
    <w:name w:val="Grid Table 2"/>
    <w:basedOn w:val="TableNormal"/>
    <w:rsid w:val="00736758"/>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rsid w:val="0073675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CaptionEquationChar">
    <w:name w:val="Caption Equation Char"/>
    <w:aliases w:val="Caption Char1 Char Char1,cap Char Char1 Char1,Caption Char Char1 Char Char1,cap Char2 Char1"/>
    <w:basedOn w:val="DefaultParagraphFont"/>
    <w:rsid w:val="0005736E"/>
    <w:rPr>
      <w:rFonts w:ascii="Times New Roman" w:hAnsi="Times New Roman"/>
      <w:b/>
      <w:bCs/>
      <w:sz w:val="22"/>
      <w:lang w:val="en-GB" w:eastAsia="zh-CN"/>
    </w:rPr>
  </w:style>
  <w:style w:type="numbering" w:customStyle="1" w:styleId="NoList2">
    <w:name w:val="No List2"/>
    <w:next w:val="NoList"/>
    <w:uiPriority w:val="99"/>
    <w:semiHidden/>
    <w:unhideWhenUsed/>
    <w:rsid w:val="00722A01"/>
  </w:style>
  <w:style w:type="numbering" w:customStyle="1" w:styleId="NoList11">
    <w:name w:val="No List11"/>
    <w:next w:val="NoList"/>
    <w:uiPriority w:val="99"/>
    <w:semiHidden/>
    <w:unhideWhenUsed/>
    <w:rsid w:val="00722A01"/>
  </w:style>
  <w:style w:type="character" w:customStyle="1" w:styleId="WW8Num4z0">
    <w:name w:val="WW8Num4z0"/>
    <w:rsid w:val="00722A01"/>
    <w:rPr>
      <w:rFonts w:ascii="Symbol" w:hAnsi="Symbol" w:cs="OpenSymbol"/>
    </w:rPr>
  </w:style>
  <w:style w:type="character" w:customStyle="1" w:styleId="Absatz-Standardschriftart">
    <w:name w:val="Absatz-Standardschriftart"/>
    <w:rsid w:val="00722A01"/>
  </w:style>
  <w:style w:type="character" w:customStyle="1" w:styleId="WW-Absatz-Standardschriftart">
    <w:name w:val="WW-Absatz-Standardschriftart"/>
    <w:rsid w:val="00722A01"/>
  </w:style>
  <w:style w:type="character" w:customStyle="1" w:styleId="WW-Absatz-Standardschriftart1">
    <w:name w:val="WW-Absatz-Standardschriftart1"/>
    <w:rsid w:val="00722A01"/>
  </w:style>
  <w:style w:type="character" w:customStyle="1" w:styleId="WW-Absatz-Standardschriftart11">
    <w:name w:val="WW-Absatz-Standardschriftart11"/>
    <w:rsid w:val="00722A01"/>
  </w:style>
  <w:style w:type="character" w:customStyle="1" w:styleId="WW-Absatz-Standardschriftart111">
    <w:name w:val="WW-Absatz-Standardschriftart111"/>
    <w:rsid w:val="00722A01"/>
  </w:style>
  <w:style w:type="character" w:customStyle="1" w:styleId="WW8Num2z0">
    <w:name w:val="WW8Num2z0"/>
    <w:rsid w:val="00722A01"/>
    <w:rPr>
      <w:rFonts w:ascii="Symbol" w:hAnsi="Symbol" w:cs="OpenSymbol"/>
    </w:rPr>
  </w:style>
  <w:style w:type="character" w:customStyle="1" w:styleId="WW8Num3z0">
    <w:name w:val="WW8Num3z0"/>
    <w:rsid w:val="00722A01"/>
    <w:rPr>
      <w:rFonts w:ascii="Symbol" w:hAnsi="Symbol" w:cs="OpenSymbol"/>
    </w:rPr>
  </w:style>
  <w:style w:type="character" w:customStyle="1" w:styleId="WW8Num3z1">
    <w:name w:val="WW8Num3z1"/>
    <w:rsid w:val="00722A01"/>
    <w:rPr>
      <w:rFonts w:ascii="OpenSymbol" w:hAnsi="OpenSymbol" w:cs="OpenSymbol"/>
    </w:rPr>
  </w:style>
  <w:style w:type="character" w:customStyle="1" w:styleId="WW8Num4z1">
    <w:name w:val="WW8Num4z1"/>
    <w:rsid w:val="00722A01"/>
    <w:rPr>
      <w:rFonts w:ascii="OpenSymbol" w:hAnsi="OpenSymbol" w:cs="OpenSymbol"/>
    </w:rPr>
  </w:style>
  <w:style w:type="character" w:customStyle="1" w:styleId="WW8Num5z0">
    <w:name w:val="WW8Num5z0"/>
    <w:rsid w:val="00722A01"/>
    <w:rPr>
      <w:rFonts w:ascii="Symbol" w:hAnsi="Symbol" w:cs="OpenSymbol"/>
    </w:rPr>
  </w:style>
  <w:style w:type="character" w:customStyle="1" w:styleId="WW8Num5z1">
    <w:name w:val="WW8Num5z1"/>
    <w:rsid w:val="00722A01"/>
    <w:rPr>
      <w:rFonts w:ascii="OpenSymbol" w:hAnsi="OpenSymbol" w:cs="OpenSymbol"/>
    </w:rPr>
  </w:style>
  <w:style w:type="character" w:customStyle="1" w:styleId="WW8Num6z1">
    <w:name w:val="WW8Num6z1"/>
    <w:rsid w:val="00722A01"/>
    <w:rPr>
      <w:rFonts w:ascii="Times New Roman" w:eastAsia="Times New Roman" w:hAnsi="Times New Roman" w:cs="Times New Roman"/>
    </w:rPr>
  </w:style>
  <w:style w:type="character" w:customStyle="1" w:styleId="WW8Num11z0">
    <w:name w:val="WW8Num11z0"/>
    <w:rsid w:val="00722A01"/>
    <w:rPr>
      <w:rFonts w:ascii="ZapfDingbats" w:hAnsi="ZapfDingbats"/>
      <w:b/>
      <w:i w:val="0"/>
      <w:color w:val="70CEF5"/>
      <w:sz w:val="20"/>
      <w:szCs w:val="20"/>
    </w:rPr>
  </w:style>
  <w:style w:type="character" w:customStyle="1" w:styleId="WW-Absatz-Standardschriftart1111">
    <w:name w:val="WW-Absatz-Standardschriftart1111"/>
    <w:rsid w:val="00722A01"/>
  </w:style>
  <w:style w:type="character" w:customStyle="1" w:styleId="WW8Num1z0">
    <w:name w:val="WW8Num1z0"/>
    <w:rsid w:val="00722A01"/>
    <w:rPr>
      <w:rFonts w:ascii="Symbol" w:hAnsi="Symbol" w:cs="OpenSymbol"/>
    </w:rPr>
  </w:style>
  <w:style w:type="character" w:customStyle="1" w:styleId="WW8Num2z1">
    <w:name w:val="WW8Num2z1"/>
    <w:rsid w:val="00722A01"/>
    <w:rPr>
      <w:rFonts w:ascii="OpenSymbol" w:hAnsi="OpenSymbol" w:cs="OpenSymbol"/>
    </w:rPr>
  </w:style>
  <w:style w:type="character" w:customStyle="1" w:styleId="WW8Num7z1">
    <w:name w:val="WW8Num7z1"/>
    <w:rsid w:val="00722A01"/>
    <w:rPr>
      <w:rFonts w:ascii="Times New Roman" w:eastAsia="Times New Roman" w:hAnsi="Times New Roman" w:cs="Times New Roman"/>
    </w:rPr>
  </w:style>
  <w:style w:type="character" w:customStyle="1" w:styleId="WW8Num19z0">
    <w:name w:val="WW8Num19z0"/>
    <w:rsid w:val="00722A01"/>
    <w:rPr>
      <w:rFonts w:ascii="Symbol" w:hAnsi="Symbol"/>
    </w:rPr>
  </w:style>
  <w:style w:type="character" w:customStyle="1" w:styleId="WW8Num19z1">
    <w:name w:val="WW8Num19z1"/>
    <w:rsid w:val="00722A01"/>
    <w:rPr>
      <w:rFonts w:ascii="Courier New" w:hAnsi="Courier New" w:cs="Courier New"/>
    </w:rPr>
  </w:style>
  <w:style w:type="character" w:customStyle="1" w:styleId="WW8Num19z2">
    <w:name w:val="WW8Num19z2"/>
    <w:rsid w:val="00722A01"/>
    <w:rPr>
      <w:rFonts w:ascii="Wingdings" w:hAnsi="Wingdings"/>
    </w:rPr>
  </w:style>
  <w:style w:type="character" w:customStyle="1" w:styleId="WW8Num38z0">
    <w:name w:val="WW8Num38z0"/>
    <w:rsid w:val="00722A01"/>
    <w:rPr>
      <w:rFonts w:ascii="Symbol" w:hAnsi="Symbol"/>
    </w:rPr>
  </w:style>
  <w:style w:type="character" w:customStyle="1" w:styleId="WW8Num38z1">
    <w:name w:val="WW8Num38z1"/>
    <w:rsid w:val="00722A01"/>
    <w:rPr>
      <w:rFonts w:ascii="Courier New" w:hAnsi="Courier New" w:cs="Courier New"/>
    </w:rPr>
  </w:style>
  <w:style w:type="character" w:customStyle="1" w:styleId="WW8Num38z2">
    <w:name w:val="WW8Num38z2"/>
    <w:rsid w:val="00722A01"/>
    <w:rPr>
      <w:rFonts w:ascii="Wingdings" w:hAnsi="Wingdings"/>
    </w:rPr>
  </w:style>
  <w:style w:type="character" w:customStyle="1" w:styleId="WW8Num39z0">
    <w:name w:val="WW8Num39z0"/>
    <w:rsid w:val="00722A01"/>
    <w:rPr>
      <w:rFonts w:ascii="ZapfDingbats" w:hAnsi="ZapfDingbats"/>
      <w:b/>
      <w:i w:val="0"/>
      <w:color w:val="70CEF5"/>
      <w:sz w:val="20"/>
      <w:szCs w:val="20"/>
    </w:rPr>
  </w:style>
  <w:style w:type="character" w:customStyle="1" w:styleId="WW8Num39z1">
    <w:name w:val="WW8Num39z1"/>
    <w:rsid w:val="00722A01"/>
    <w:rPr>
      <w:rFonts w:ascii="Courier New" w:hAnsi="Courier New" w:cs="SimSun"/>
    </w:rPr>
  </w:style>
  <w:style w:type="character" w:customStyle="1" w:styleId="WW8Num39z2">
    <w:name w:val="WW8Num39z2"/>
    <w:rsid w:val="00722A01"/>
    <w:rPr>
      <w:rFonts w:ascii="Wingdings" w:hAnsi="Wingdings"/>
    </w:rPr>
  </w:style>
  <w:style w:type="character" w:customStyle="1" w:styleId="WW8Num39z3">
    <w:name w:val="WW8Num39z3"/>
    <w:rsid w:val="00722A01"/>
    <w:rPr>
      <w:rFonts w:ascii="Symbol" w:hAnsi="Symbol"/>
    </w:rPr>
  </w:style>
  <w:style w:type="character" w:customStyle="1" w:styleId="TFChar">
    <w:name w:val="TF Char"/>
    <w:basedOn w:val="DefaultParagraphFont"/>
    <w:rsid w:val="00722A01"/>
    <w:rPr>
      <w:rFonts w:ascii="Arial" w:eastAsia="Times New Roman" w:hAnsi="Arial"/>
      <w:b/>
      <w:lang w:val="en-GB"/>
    </w:rPr>
  </w:style>
  <w:style w:type="character" w:customStyle="1" w:styleId="B1Char">
    <w:name w:val="B1 Char"/>
    <w:basedOn w:val="DefaultParagraphFont"/>
    <w:rsid w:val="00722A01"/>
    <w:rPr>
      <w:rFonts w:ascii="Times New Roman" w:eastAsia="Times New Roman" w:hAnsi="Times New Roman"/>
      <w:lang w:val="en-GB"/>
    </w:rPr>
  </w:style>
  <w:style w:type="character" w:customStyle="1" w:styleId="Caractresdenumrotation">
    <w:name w:val="Caractères de numérotation"/>
    <w:rsid w:val="00722A01"/>
  </w:style>
  <w:style w:type="paragraph" w:customStyle="1" w:styleId="Titre">
    <w:name w:val="Titre"/>
    <w:basedOn w:val="Normal"/>
    <w:next w:val="BodyText"/>
    <w:rsid w:val="00722A01"/>
    <w:pPr>
      <w:keepNext/>
      <w:suppressAutoHyphens/>
      <w:overflowPunct w:val="0"/>
      <w:autoSpaceDE w:val="0"/>
      <w:spacing w:before="240" w:after="120" w:line="360" w:lineRule="auto"/>
      <w:textAlignment w:val="baseline"/>
    </w:pPr>
    <w:rPr>
      <w:rFonts w:ascii="Arial" w:eastAsia="MS Mincho" w:hAnsi="Arial" w:cs="Tahoma"/>
      <w:sz w:val="28"/>
      <w:szCs w:val="28"/>
      <w:lang w:eastAsia="ar-SA"/>
    </w:rPr>
  </w:style>
  <w:style w:type="paragraph" w:customStyle="1" w:styleId="Lgende">
    <w:name w:val="Légende"/>
    <w:basedOn w:val="Normal"/>
    <w:rsid w:val="00722A01"/>
    <w:pPr>
      <w:suppressLineNumbers/>
      <w:suppressAutoHyphens/>
      <w:overflowPunct w:val="0"/>
      <w:autoSpaceDE w:val="0"/>
      <w:spacing w:before="120" w:after="120" w:line="360" w:lineRule="auto"/>
      <w:textAlignment w:val="baseline"/>
    </w:pPr>
    <w:rPr>
      <w:rFonts w:ascii="Times New Roman" w:eastAsia="Times New Roman" w:hAnsi="Times New Roman" w:cs="Tahoma"/>
      <w:i/>
      <w:iCs/>
      <w:sz w:val="24"/>
      <w:szCs w:val="24"/>
      <w:lang w:eastAsia="ar-SA"/>
    </w:rPr>
  </w:style>
  <w:style w:type="paragraph" w:customStyle="1" w:styleId="Rpertoire">
    <w:name w:val="Répertoire"/>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Tahoma"/>
      <w:sz w:val="24"/>
      <w:szCs w:val="24"/>
      <w:lang w:eastAsia="ar-SA"/>
    </w:rPr>
  </w:style>
  <w:style w:type="character" w:customStyle="1" w:styleId="HeaderChar1">
    <w:name w:val="Header Char1"/>
    <w:aliases w:val="header odd Char1"/>
    <w:basedOn w:val="DefaultParagraphFont"/>
    <w:locked/>
    <w:rsid w:val="00722A01"/>
    <w:rPr>
      <w:rFonts w:cs="Calibri"/>
      <w:sz w:val="24"/>
      <w:szCs w:val="24"/>
      <w:lang w:eastAsia="ar-SA"/>
    </w:rPr>
  </w:style>
  <w:style w:type="paragraph" w:customStyle="1" w:styleId="1">
    <w:name w:val="1"/>
    <w:rsid w:val="00722A01"/>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table">
    <w:name w:val="table"/>
    <w:basedOn w:val="Normal"/>
    <w:next w:val="Normal"/>
    <w:rsid w:val="00722A01"/>
    <w:pPr>
      <w:suppressAutoHyphens/>
      <w:overflowPunct w:val="0"/>
      <w:autoSpaceDE w:val="0"/>
      <w:spacing w:line="360" w:lineRule="auto"/>
      <w:jc w:val="center"/>
      <w:textAlignment w:val="baseline"/>
    </w:pPr>
    <w:rPr>
      <w:rFonts w:ascii="Times New Roman" w:eastAsia="MS Mincho" w:hAnsi="Times New Roman" w:cs="Calibri"/>
      <w:sz w:val="24"/>
      <w:szCs w:val="24"/>
      <w:lang w:eastAsia="ar-SA"/>
    </w:rPr>
  </w:style>
  <w:style w:type="paragraph" w:customStyle="1" w:styleId="Contenudetableau">
    <w:name w:val="Contenu de tableau"/>
    <w:basedOn w:val="Normal"/>
    <w:rsid w:val="00722A01"/>
    <w:pPr>
      <w:suppressLineNumbers/>
      <w:suppressAutoHyphens/>
      <w:overflowPunct w:val="0"/>
      <w:autoSpaceDE w:val="0"/>
      <w:spacing w:after="180" w:line="360" w:lineRule="auto"/>
      <w:textAlignment w:val="baseline"/>
    </w:pPr>
    <w:rPr>
      <w:rFonts w:ascii="Times New Roman" w:eastAsia="Times New Roman" w:hAnsi="Times New Roman" w:cs="Calibri"/>
      <w:sz w:val="24"/>
      <w:szCs w:val="24"/>
      <w:lang w:eastAsia="ar-SA"/>
    </w:rPr>
  </w:style>
  <w:style w:type="paragraph" w:customStyle="1" w:styleId="Titredetableau">
    <w:name w:val="Titre de tableau"/>
    <w:basedOn w:val="Contenudetableau"/>
    <w:rsid w:val="00722A01"/>
    <w:pPr>
      <w:jc w:val="center"/>
    </w:pPr>
    <w:rPr>
      <w:b/>
      <w:bCs/>
    </w:rPr>
  </w:style>
  <w:style w:type="table" w:styleId="MediumShading1-Accent4">
    <w:name w:val="Medium Shading 1 Accent 4"/>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customStyle="1" w:styleId="LightGrid1">
    <w:name w:val="Light Grid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MediumGrid1-Accent4">
    <w:name w:val="Medium Grid 1 Accent 4"/>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customStyle="1" w:styleId="MediumGrid11">
    <w:name w:val="Medium Grid 11"/>
    <w:basedOn w:val="TableNormal"/>
    <w:uiPriority w:val="67"/>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3-Accent4">
    <w:name w:val="Medium Grid 3 Accent 4"/>
    <w:basedOn w:val="TableNormal"/>
    <w:uiPriority w:val="69"/>
    <w:rsid w:val="00722A01"/>
    <w:rPr>
      <w:rFonts w:ascii="Times New Roman" w:eastAsia="Times New Roman" w:hAnsi="Times New Roman"/>
      <w:lang w:val="en-US" w:eastAsia="zh-TW"/>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customStyle="1" w:styleId="DarkList1">
    <w:name w:val="Dark List1"/>
    <w:basedOn w:val="TableNormal"/>
    <w:uiPriority w:val="70"/>
    <w:rsid w:val="00722A01"/>
    <w:rPr>
      <w:rFonts w:ascii="Times New Roman" w:eastAsia="Times New Roman" w:hAnsi="Times New Roman"/>
      <w:color w:val="FFFFFF" w:themeColor="background1"/>
      <w:lang w:val="en-US" w:eastAsia="zh-TW"/>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ediumShading1-Accent2">
    <w:name w:val="Medium Shading 1 Accent 2"/>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customStyle="1" w:styleId="MediumShading1-Accent11">
    <w:name w:val="Medium Shading 1 - Accent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MediumShading11">
    <w:name w:val="Medium Shading 11"/>
    <w:basedOn w:val="TableNormal"/>
    <w:uiPriority w:val="63"/>
    <w:rsid w:val="00722A01"/>
    <w:rPr>
      <w:rFonts w:ascii="Times New Roman" w:eastAsia="Times New Roman" w:hAnsi="Times New Roman"/>
      <w:lang w:val="en-US" w:eastAsia="zh-TW"/>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LightGrid-Accent4">
    <w:name w:val="Light Grid Accent 4"/>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3">
    <w:name w:val="Light Grid Accent 3"/>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customStyle="1" w:styleId="LightGrid-Accent11">
    <w:name w:val="Light Grid - Accent 11"/>
    <w:basedOn w:val="TableNormal"/>
    <w:uiPriority w:val="62"/>
    <w:rsid w:val="00722A01"/>
    <w:rPr>
      <w:rFonts w:ascii="Times New Roman" w:eastAsia="Times New Roman" w:hAnsi="Times New Roman"/>
      <w:lang w:val="en-US" w:eastAsia="zh-TW"/>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character" w:customStyle="1" w:styleId="ft">
    <w:name w:val="ft"/>
    <w:basedOn w:val="DefaultParagraphFont"/>
    <w:rsid w:val="00722A01"/>
  </w:style>
  <w:style w:type="paragraph" w:styleId="TableofFigures">
    <w:name w:val="table of figures"/>
    <w:basedOn w:val="Normal"/>
    <w:next w:val="Normal"/>
    <w:uiPriority w:val="99"/>
    <w:unhideWhenUsed/>
    <w:rsid w:val="00722A01"/>
    <w:pPr>
      <w:suppressAutoHyphens/>
      <w:overflowPunct w:val="0"/>
      <w:autoSpaceDE w:val="0"/>
      <w:spacing w:line="360" w:lineRule="auto"/>
      <w:textAlignment w:val="baseline"/>
    </w:pPr>
    <w:rPr>
      <w:rFonts w:ascii="Times New Roman" w:eastAsia="Times New Roman" w:hAnsi="Times New Roman" w:cs="Calibri"/>
      <w:sz w:val="24"/>
      <w:szCs w:val="24"/>
      <w:lang w:eastAsia="ar-SA"/>
    </w:rPr>
  </w:style>
  <w:style w:type="paragraph" w:styleId="BodyTextIndent3">
    <w:name w:val="Body Text Indent 3"/>
    <w:basedOn w:val="Normal"/>
    <w:link w:val="BodyTextIndent3Char"/>
    <w:unhideWhenUsed/>
    <w:rsid w:val="00722A01"/>
    <w:pPr>
      <w:spacing w:after="120" w:line="240" w:lineRule="auto"/>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rsid w:val="00722A01"/>
    <w:rPr>
      <w:rFonts w:ascii="Times New Roman" w:eastAsia="Times New Roman" w:hAnsi="Times New Roman"/>
      <w:sz w:val="16"/>
      <w:szCs w:val="16"/>
      <w:lang w:val="en-US"/>
    </w:rPr>
  </w:style>
  <w:style w:type="paragraph" w:customStyle="1" w:styleId="IEEEStdsUnorderedList">
    <w:name w:val="IEEEStds Unordered List"/>
    <w:rsid w:val="00722A01"/>
    <w:pPr>
      <w:numPr>
        <w:numId w:val="13"/>
      </w:numPr>
      <w:tabs>
        <w:tab w:val="left" w:pos="1080"/>
        <w:tab w:val="left" w:pos="1512"/>
        <w:tab w:val="left" w:pos="1958"/>
        <w:tab w:val="left" w:pos="2405"/>
      </w:tabs>
      <w:spacing w:before="60" w:after="60"/>
      <w:jc w:val="both"/>
    </w:pPr>
    <w:rPr>
      <w:rFonts w:ascii="Times New Roman" w:eastAsia="Times New Roman" w:hAnsi="Times New Roman"/>
      <w:noProof/>
      <w:lang w:val="en-US" w:eastAsia="ja-JP"/>
    </w:rPr>
  </w:style>
  <w:style w:type="paragraph" w:customStyle="1" w:styleId="HE">
    <w:name w:val="HE"/>
    <w:basedOn w:val="Normal"/>
    <w:rsid w:val="00722A01"/>
    <w:pPr>
      <w:numPr>
        <w:numId w:val="14"/>
      </w:numPr>
      <w:suppressAutoHyphens/>
      <w:overflowPunct w:val="0"/>
      <w:autoSpaceDE w:val="0"/>
      <w:spacing w:after="180" w:line="360" w:lineRule="auto"/>
      <w:jc w:val="both"/>
      <w:textAlignment w:val="baseline"/>
    </w:pPr>
    <w:rPr>
      <w:rFonts w:ascii="Times New Roman" w:eastAsia="SimSun" w:hAnsi="Times New Roman" w:cs="Calibri"/>
      <w:sz w:val="24"/>
      <w:lang w:val="en-GB" w:eastAsia="ar-SA"/>
    </w:rPr>
  </w:style>
  <w:style w:type="character" w:customStyle="1" w:styleId="B10">
    <w:name w:val="B1 (文字)"/>
    <w:uiPriority w:val="99"/>
    <w:locked/>
    <w:rsid w:val="00722A01"/>
    <w:rPr>
      <w:rFonts w:cs="Calibri"/>
      <w:sz w:val="24"/>
      <w:lang w:val="en-GB" w:eastAsia="ar-SA"/>
    </w:rPr>
  </w:style>
  <w:style w:type="character" w:customStyle="1" w:styleId="TACChar">
    <w:name w:val="TAC Char"/>
    <w:link w:val="TAC"/>
    <w:locked/>
    <w:rsid w:val="00722A01"/>
    <w:rPr>
      <w:rFonts w:ascii="Arial" w:eastAsia="Times New Roman" w:hAnsi="Arial" w:cstheme="minorBidi"/>
      <w:sz w:val="18"/>
      <w:szCs w:val="22"/>
      <w:lang w:val="en-US"/>
    </w:rPr>
  </w:style>
  <w:style w:type="character" w:customStyle="1" w:styleId="TALChar">
    <w:name w:val="TAL Char"/>
    <w:rsid w:val="00722A01"/>
    <w:rPr>
      <w:rFonts w:ascii="Arial" w:hAnsi="Arial"/>
      <w:sz w:val="18"/>
      <w:lang w:val="en-GB" w:eastAsia="en-US"/>
    </w:rPr>
  </w:style>
  <w:style w:type="table" w:styleId="ListTable6Colorful">
    <w:name w:val="List Table 6 Colorful"/>
    <w:basedOn w:val="TableNormal"/>
    <w:uiPriority w:val="51"/>
    <w:rsid w:val="00722A0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
    <w:name w:val="List Table 1 Light"/>
    <w:basedOn w:val="TableNormal"/>
    <w:uiPriority w:val="46"/>
    <w:rsid w:val="005B3410"/>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
    <w:name w:val="List Table 2"/>
    <w:basedOn w:val="TableNormal"/>
    <w:uiPriority w:val="47"/>
    <w:rsid w:val="00F80CFA"/>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ListNumber4">
    <w:name w:val="List Number 4"/>
    <w:basedOn w:val="Normal"/>
    <w:rsid w:val="0045312C"/>
    <w:pPr>
      <w:numPr>
        <w:numId w:val="21"/>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sz w:val="20"/>
      <w:lang w:val="en-GB" w:eastAsia="en-GB"/>
    </w:rPr>
  </w:style>
  <w:style w:type="paragraph" w:customStyle="1" w:styleId="ZchnZchn">
    <w:name w:val="Zchn Zchn"/>
    <w:semiHidden/>
    <w:rsid w:val="0045312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16722332">
      <w:bodyDiv w:val="1"/>
      <w:marLeft w:val="0"/>
      <w:marRight w:val="0"/>
      <w:marTop w:val="0"/>
      <w:marBottom w:val="0"/>
      <w:divBdr>
        <w:top w:val="none" w:sz="0" w:space="0" w:color="auto"/>
        <w:left w:val="none" w:sz="0" w:space="0" w:color="auto"/>
        <w:bottom w:val="none" w:sz="0" w:space="0" w:color="auto"/>
        <w:right w:val="none" w:sz="0" w:space="0" w:color="auto"/>
      </w:divBdr>
    </w:div>
    <w:div w:id="172959541">
      <w:bodyDiv w:val="1"/>
      <w:marLeft w:val="0"/>
      <w:marRight w:val="0"/>
      <w:marTop w:val="0"/>
      <w:marBottom w:val="0"/>
      <w:divBdr>
        <w:top w:val="none" w:sz="0" w:space="0" w:color="auto"/>
        <w:left w:val="none" w:sz="0" w:space="0" w:color="auto"/>
        <w:bottom w:val="none" w:sz="0" w:space="0" w:color="auto"/>
        <w:right w:val="none" w:sz="0" w:space="0" w:color="auto"/>
      </w:divBdr>
    </w:div>
    <w:div w:id="175655209">
      <w:bodyDiv w:val="1"/>
      <w:marLeft w:val="0"/>
      <w:marRight w:val="0"/>
      <w:marTop w:val="0"/>
      <w:marBottom w:val="0"/>
      <w:divBdr>
        <w:top w:val="none" w:sz="0" w:space="0" w:color="auto"/>
        <w:left w:val="none" w:sz="0" w:space="0" w:color="auto"/>
        <w:bottom w:val="none" w:sz="0" w:space="0" w:color="auto"/>
        <w:right w:val="none" w:sz="0" w:space="0" w:color="auto"/>
      </w:divBdr>
      <w:divsChild>
        <w:div w:id="873423940">
          <w:marLeft w:val="0"/>
          <w:marRight w:val="0"/>
          <w:marTop w:val="0"/>
          <w:marBottom w:val="0"/>
          <w:divBdr>
            <w:top w:val="none" w:sz="0" w:space="0" w:color="auto"/>
            <w:left w:val="none" w:sz="0" w:space="0" w:color="auto"/>
            <w:bottom w:val="none" w:sz="0" w:space="0" w:color="auto"/>
            <w:right w:val="none" w:sz="0" w:space="0" w:color="auto"/>
          </w:divBdr>
        </w:div>
      </w:divsChild>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75336914">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08843795">
      <w:bodyDiv w:val="1"/>
      <w:marLeft w:val="0"/>
      <w:marRight w:val="0"/>
      <w:marTop w:val="0"/>
      <w:marBottom w:val="0"/>
      <w:divBdr>
        <w:top w:val="none" w:sz="0" w:space="0" w:color="auto"/>
        <w:left w:val="none" w:sz="0" w:space="0" w:color="auto"/>
        <w:bottom w:val="none" w:sz="0" w:space="0" w:color="auto"/>
        <w:right w:val="none" w:sz="0" w:space="0" w:color="auto"/>
      </w:divBdr>
    </w:div>
    <w:div w:id="412823395">
      <w:bodyDiv w:val="1"/>
      <w:marLeft w:val="0"/>
      <w:marRight w:val="0"/>
      <w:marTop w:val="0"/>
      <w:marBottom w:val="0"/>
      <w:divBdr>
        <w:top w:val="none" w:sz="0" w:space="0" w:color="auto"/>
        <w:left w:val="none" w:sz="0" w:space="0" w:color="auto"/>
        <w:bottom w:val="none" w:sz="0" w:space="0" w:color="auto"/>
        <w:right w:val="none" w:sz="0" w:space="0" w:color="auto"/>
      </w:divBdr>
    </w:div>
    <w:div w:id="420030500">
      <w:bodyDiv w:val="1"/>
      <w:marLeft w:val="0"/>
      <w:marRight w:val="0"/>
      <w:marTop w:val="0"/>
      <w:marBottom w:val="0"/>
      <w:divBdr>
        <w:top w:val="none" w:sz="0" w:space="0" w:color="auto"/>
        <w:left w:val="none" w:sz="0" w:space="0" w:color="auto"/>
        <w:bottom w:val="none" w:sz="0" w:space="0" w:color="auto"/>
        <w:right w:val="none" w:sz="0" w:space="0" w:color="auto"/>
      </w:divBdr>
    </w:div>
    <w:div w:id="466319548">
      <w:bodyDiv w:val="1"/>
      <w:marLeft w:val="0"/>
      <w:marRight w:val="0"/>
      <w:marTop w:val="0"/>
      <w:marBottom w:val="0"/>
      <w:divBdr>
        <w:top w:val="none" w:sz="0" w:space="0" w:color="auto"/>
        <w:left w:val="none" w:sz="0" w:space="0" w:color="auto"/>
        <w:bottom w:val="none" w:sz="0" w:space="0" w:color="auto"/>
        <w:right w:val="none" w:sz="0" w:space="0" w:color="auto"/>
      </w:divBdr>
    </w:div>
    <w:div w:id="49545859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38667038">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44487565">
      <w:bodyDiv w:val="1"/>
      <w:marLeft w:val="0"/>
      <w:marRight w:val="0"/>
      <w:marTop w:val="0"/>
      <w:marBottom w:val="0"/>
      <w:divBdr>
        <w:top w:val="none" w:sz="0" w:space="0" w:color="auto"/>
        <w:left w:val="none" w:sz="0" w:space="0" w:color="auto"/>
        <w:bottom w:val="none" w:sz="0" w:space="0" w:color="auto"/>
        <w:right w:val="none" w:sz="0" w:space="0" w:color="auto"/>
      </w:divBdr>
    </w:div>
    <w:div w:id="571083762">
      <w:bodyDiv w:val="1"/>
      <w:marLeft w:val="0"/>
      <w:marRight w:val="0"/>
      <w:marTop w:val="0"/>
      <w:marBottom w:val="0"/>
      <w:divBdr>
        <w:top w:val="none" w:sz="0" w:space="0" w:color="auto"/>
        <w:left w:val="none" w:sz="0" w:space="0" w:color="auto"/>
        <w:bottom w:val="none" w:sz="0" w:space="0" w:color="auto"/>
        <w:right w:val="none" w:sz="0" w:space="0" w:color="auto"/>
      </w:divBdr>
    </w:div>
    <w:div w:id="60642785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5098434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4273185">
      <w:bodyDiv w:val="1"/>
      <w:marLeft w:val="0"/>
      <w:marRight w:val="0"/>
      <w:marTop w:val="0"/>
      <w:marBottom w:val="0"/>
      <w:divBdr>
        <w:top w:val="none" w:sz="0" w:space="0" w:color="auto"/>
        <w:left w:val="none" w:sz="0" w:space="0" w:color="auto"/>
        <w:bottom w:val="none" w:sz="0" w:space="0" w:color="auto"/>
        <w:right w:val="none" w:sz="0" w:space="0" w:color="auto"/>
      </w:divBdr>
    </w:div>
    <w:div w:id="806896977">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865145403">
      <w:bodyDiv w:val="1"/>
      <w:marLeft w:val="0"/>
      <w:marRight w:val="0"/>
      <w:marTop w:val="0"/>
      <w:marBottom w:val="0"/>
      <w:divBdr>
        <w:top w:val="none" w:sz="0" w:space="0" w:color="auto"/>
        <w:left w:val="none" w:sz="0" w:space="0" w:color="auto"/>
        <w:bottom w:val="none" w:sz="0" w:space="0" w:color="auto"/>
        <w:right w:val="none" w:sz="0" w:space="0" w:color="auto"/>
      </w:divBdr>
    </w:div>
    <w:div w:id="892931904">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995107636">
      <w:bodyDiv w:val="1"/>
      <w:marLeft w:val="0"/>
      <w:marRight w:val="0"/>
      <w:marTop w:val="0"/>
      <w:marBottom w:val="0"/>
      <w:divBdr>
        <w:top w:val="none" w:sz="0" w:space="0" w:color="auto"/>
        <w:left w:val="none" w:sz="0" w:space="0" w:color="auto"/>
        <w:bottom w:val="none" w:sz="0" w:space="0" w:color="auto"/>
        <w:right w:val="none" w:sz="0" w:space="0" w:color="auto"/>
      </w:divBdr>
    </w:div>
    <w:div w:id="1023559419">
      <w:bodyDiv w:val="1"/>
      <w:marLeft w:val="0"/>
      <w:marRight w:val="0"/>
      <w:marTop w:val="0"/>
      <w:marBottom w:val="0"/>
      <w:divBdr>
        <w:top w:val="none" w:sz="0" w:space="0" w:color="auto"/>
        <w:left w:val="none" w:sz="0" w:space="0" w:color="auto"/>
        <w:bottom w:val="none" w:sz="0" w:space="0" w:color="auto"/>
        <w:right w:val="none" w:sz="0" w:space="0" w:color="auto"/>
      </w:divBdr>
    </w:div>
    <w:div w:id="1081105478">
      <w:bodyDiv w:val="1"/>
      <w:marLeft w:val="0"/>
      <w:marRight w:val="0"/>
      <w:marTop w:val="0"/>
      <w:marBottom w:val="0"/>
      <w:divBdr>
        <w:top w:val="none" w:sz="0" w:space="0" w:color="auto"/>
        <w:left w:val="none" w:sz="0" w:space="0" w:color="auto"/>
        <w:bottom w:val="none" w:sz="0" w:space="0" w:color="auto"/>
        <w:right w:val="none" w:sz="0" w:space="0" w:color="auto"/>
      </w:divBdr>
    </w:div>
    <w:div w:id="1082681805">
      <w:bodyDiv w:val="1"/>
      <w:marLeft w:val="0"/>
      <w:marRight w:val="0"/>
      <w:marTop w:val="0"/>
      <w:marBottom w:val="0"/>
      <w:divBdr>
        <w:top w:val="none" w:sz="0" w:space="0" w:color="auto"/>
        <w:left w:val="none" w:sz="0" w:space="0" w:color="auto"/>
        <w:bottom w:val="none" w:sz="0" w:space="0" w:color="auto"/>
        <w:right w:val="none" w:sz="0" w:space="0" w:color="auto"/>
      </w:divBdr>
    </w:div>
    <w:div w:id="1187712403">
      <w:bodyDiv w:val="1"/>
      <w:marLeft w:val="0"/>
      <w:marRight w:val="0"/>
      <w:marTop w:val="0"/>
      <w:marBottom w:val="0"/>
      <w:divBdr>
        <w:top w:val="none" w:sz="0" w:space="0" w:color="auto"/>
        <w:left w:val="none" w:sz="0" w:space="0" w:color="auto"/>
        <w:bottom w:val="none" w:sz="0" w:space="0" w:color="auto"/>
        <w:right w:val="none" w:sz="0" w:space="0" w:color="auto"/>
      </w:divBdr>
    </w:div>
    <w:div w:id="1217856327">
      <w:bodyDiv w:val="1"/>
      <w:marLeft w:val="0"/>
      <w:marRight w:val="0"/>
      <w:marTop w:val="0"/>
      <w:marBottom w:val="0"/>
      <w:divBdr>
        <w:top w:val="none" w:sz="0" w:space="0" w:color="auto"/>
        <w:left w:val="none" w:sz="0" w:space="0" w:color="auto"/>
        <w:bottom w:val="none" w:sz="0" w:space="0" w:color="auto"/>
        <w:right w:val="none" w:sz="0" w:space="0" w:color="auto"/>
      </w:divBdr>
    </w:div>
    <w:div w:id="1273321603">
      <w:bodyDiv w:val="1"/>
      <w:marLeft w:val="0"/>
      <w:marRight w:val="0"/>
      <w:marTop w:val="0"/>
      <w:marBottom w:val="0"/>
      <w:divBdr>
        <w:top w:val="none" w:sz="0" w:space="0" w:color="auto"/>
        <w:left w:val="none" w:sz="0" w:space="0" w:color="auto"/>
        <w:bottom w:val="none" w:sz="0" w:space="0" w:color="auto"/>
        <w:right w:val="none" w:sz="0" w:space="0" w:color="auto"/>
      </w:divBdr>
    </w:div>
    <w:div w:id="1274551528">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2566045">
      <w:bodyDiv w:val="1"/>
      <w:marLeft w:val="0"/>
      <w:marRight w:val="0"/>
      <w:marTop w:val="0"/>
      <w:marBottom w:val="0"/>
      <w:divBdr>
        <w:top w:val="none" w:sz="0" w:space="0" w:color="auto"/>
        <w:left w:val="none" w:sz="0" w:space="0" w:color="auto"/>
        <w:bottom w:val="none" w:sz="0" w:space="0" w:color="auto"/>
        <w:right w:val="none" w:sz="0" w:space="0" w:color="auto"/>
      </w:divBdr>
    </w:div>
    <w:div w:id="1352564082">
      <w:bodyDiv w:val="1"/>
      <w:marLeft w:val="0"/>
      <w:marRight w:val="0"/>
      <w:marTop w:val="0"/>
      <w:marBottom w:val="0"/>
      <w:divBdr>
        <w:top w:val="none" w:sz="0" w:space="0" w:color="auto"/>
        <w:left w:val="none" w:sz="0" w:space="0" w:color="auto"/>
        <w:bottom w:val="none" w:sz="0" w:space="0" w:color="auto"/>
        <w:right w:val="none" w:sz="0" w:space="0" w:color="auto"/>
      </w:divBdr>
    </w:div>
    <w:div w:id="1364869526">
      <w:bodyDiv w:val="1"/>
      <w:marLeft w:val="0"/>
      <w:marRight w:val="0"/>
      <w:marTop w:val="0"/>
      <w:marBottom w:val="0"/>
      <w:divBdr>
        <w:top w:val="none" w:sz="0" w:space="0" w:color="auto"/>
        <w:left w:val="none" w:sz="0" w:space="0" w:color="auto"/>
        <w:bottom w:val="none" w:sz="0" w:space="0" w:color="auto"/>
        <w:right w:val="none" w:sz="0" w:space="0" w:color="auto"/>
      </w:divBdr>
    </w:div>
    <w:div w:id="1377580286">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9405901">
      <w:bodyDiv w:val="1"/>
      <w:marLeft w:val="0"/>
      <w:marRight w:val="0"/>
      <w:marTop w:val="0"/>
      <w:marBottom w:val="0"/>
      <w:divBdr>
        <w:top w:val="none" w:sz="0" w:space="0" w:color="auto"/>
        <w:left w:val="none" w:sz="0" w:space="0" w:color="auto"/>
        <w:bottom w:val="none" w:sz="0" w:space="0" w:color="auto"/>
        <w:right w:val="none" w:sz="0" w:space="0" w:color="auto"/>
      </w:divBdr>
    </w:div>
    <w:div w:id="1421413650">
      <w:bodyDiv w:val="1"/>
      <w:marLeft w:val="0"/>
      <w:marRight w:val="0"/>
      <w:marTop w:val="0"/>
      <w:marBottom w:val="0"/>
      <w:divBdr>
        <w:top w:val="none" w:sz="0" w:space="0" w:color="auto"/>
        <w:left w:val="none" w:sz="0" w:space="0" w:color="auto"/>
        <w:bottom w:val="none" w:sz="0" w:space="0" w:color="auto"/>
        <w:right w:val="none" w:sz="0" w:space="0" w:color="auto"/>
      </w:divBdr>
    </w:div>
    <w:div w:id="1457721825">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82887537">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9612484">
      <w:bodyDiv w:val="1"/>
      <w:marLeft w:val="0"/>
      <w:marRight w:val="0"/>
      <w:marTop w:val="0"/>
      <w:marBottom w:val="0"/>
      <w:divBdr>
        <w:top w:val="none" w:sz="0" w:space="0" w:color="auto"/>
        <w:left w:val="none" w:sz="0" w:space="0" w:color="auto"/>
        <w:bottom w:val="none" w:sz="0" w:space="0" w:color="auto"/>
        <w:right w:val="none" w:sz="0" w:space="0" w:color="auto"/>
      </w:divBdr>
    </w:div>
    <w:div w:id="1580139579">
      <w:bodyDiv w:val="1"/>
      <w:marLeft w:val="0"/>
      <w:marRight w:val="0"/>
      <w:marTop w:val="0"/>
      <w:marBottom w:val="0"/>
      <w:divBdr>
        <w:top w:val="none" w:sz="0" w:space="0" w:color="auto"/>
        <w:left w:val="none" w:sz="0" w:space="0" w:color="auto"/>
        <w:bottom w:val="none" w:sz="0" w:space="0" w:color="auto"/>
        <w:right w:val="none" w:sz="0" w:space="0" w:color="auto"/>
      </w:divBdr>
    </w:div>
    <w:div w:id="1580939287">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691104728">
      <w:bodyDiv w:val="1"/>
      <w:marLeft w:val="0"/>
      <w:marRight w:val="0"/>
      <w:marTop w:val="0"/>
      <w:marBottom w:val="0"/>
      <w:divBdr>
        <w:top w:val="none" w:sz="0" w:space="0" w:color="auto"/>
        <w:left w:val="none" w:sz="0" w:space="0" w:color="auto"/>
        <w:bottom w:val="none" w:sz="0" w:space="0" w:color="auto"/>
        <w:right w:val="none" w:sz="0" w:space="0" w:color="auto"/>
      </w:divBdr>
    </w:div>
    <w:div w:id="1738745518">
      <w:bodyDiv w:val="1"/>
      <w:marLeft w:val="0"/>
      <w:marRight w:val="0"/>
      <w:marTop w:val="0"/>
      <w:marBottom w:val="0"/>
      <w:divBdr>
        <w:top w:val="none" w:sz="0" w:space="0" w:color="auto"/>
        <w:left w:val="none" w:sz="0" w:space="0" w:color="auto"/>
        <w:bottom w:val="none" w:sz="0" w:space="0" w:color="auto"/>
        <w:right w:val="none" w:sz="0" w:space="0" w:color="auto"/>
      </w:divBdr>
    </w:div>
    <w:div w:id="1742750423">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783725383">
      <w:bodyDiv w:val="1"/>
      <w:marLeft w:val="0"/>
      <w:marRight w:val="0"/>
      <w:marTop w:val="0"/>
      <w:marBottom w:val="0"/>
      <w:divBdr>
        <w:top w:val="none" w:sz="0" w:space="0" w:color="auto"/>
        <w:left w:val="none" w:sz="0" w:space="0" w:color="auto"/>
        <w:bottom w:val="none" w:sz="0" w:space="0" w:color="auto"/>
        <w:right w:val="none" w:sz="0" w:space="0" w:color="auto"/>
      </w:divBdr>
    </w:div>
    <w:div w:id="1788116254">
      <w:bodyDiv w:val="1"/>
      <w:marLeft w:val="0"/>
      <w:marRight w:val="0"/>
      <w:marTop w:val="0"/>
      <w:marBottom w:val="0"/>
      <w:divBdr>
        <w:top w:val="none" w:sz="0" w:space="0" w:color="auto"/>
        <w:left w:val="none" w:sz="0" w:space="0" w:color="auto"/>
        <w:bottom w:val="none" w:sz="0" w:space="0" w:color="auto"/>
        <w:right w:val="none" w:sz="0" w:space="0" w:color="auto"/>
      </w:divBdr>
    </w:div>
    <w:div w:id="1790471114">
      <w:bodyDiv w:val="1"/>
      <w:marLeft w:val="0"/>
      <w:marRight w:val="0"/>
      <w:marTop w:val="0"/>
      <w:marBottom w:val="0"/>
      <w:divBdr>
        <w:top w:val="none" w:sz="0" w:space="0" w:color="auto"/>
        <w:left w:val="none" w:sz="0" w:space="0" w:color="auto"/>
        <w:bottom w:val="none" w:sz="0" w:space="0" w:color="auto"/>
        <w:right w:val="none" w:sz="0" w:space="0" w:color="auto"/>
      </w:divBdr>
    </w:div>
    <w:div w:id="1792434533">
      <w:bodyDiv w:val="1"/>
      <w:marLeft w:val="0"/>
      <w:marRight w:val="0"/>
      <w:marTop w:val="0"/>
      <w:marBottom w:val="0"/>
      <w:divBdr>
        <w:top w:val="none" w:sz="0" w:space="0" w:color="auto"/>
        <w:left w:val="none" w:sz="0" w:space="0" w:color="auto"/>
        <w:bottom w:val="none" w:sz="0" w:space="0" w:color="auto"/>
        <w:right w:val="none" w:sz="0" w:space="0" w:color="auto"/>
      </w:divBdr>
    </w:div>
    <w:div w:id="1794404679">
      <w:bodyDiv w:val="1"/>
      <w:marLeft w:val="0"/>
      <w:marRight w:val="0"/>
      <w:marTop w:val="0"/>
      <w:marBottom w:val="0"/>
      <w:divBdr>
        <w:top w:val="none" w:sz="0" w:space="0" w:color="auto"/>
        <w:left w:val="none" w:sz="0" w:space="0" w:color="auto"/>
        <w:bottom w:val="none" w:sz="0" w:space="0" w:color="auto"/>
        <w:right w:val="none" w:sz="0" w:space="0" w:color="auto"/>
      </w:divBdr>
    </w:div>
    <w:div w:id="1817801244">
      <w:bodyDiv w:val="1"/>
      <w:marLeft w:val="0"/>
      <w:marRight w:val="0"/>
      <w:marTop w:val="0"/>
      <w:marBottom w:val="0"/>
      <w:divBdr>
        <w:top w:val="none" w:sz="0" w:space="0" w:color="auto"/>
        <w:left w:val="none" w:sz="0" w:space="0" w:color="auto"/>
        <w:bottom w:val="none" w:sz="0" w:space="0" w:color="auto"/>
        <w:right w:val="none" w:sz="0" w:space="0" w:color="auto"/>
      </w:divBdr>
    </w:div>
    <w:div w:id="1851213454">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69678966">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38055847">
      <w:bodyDiv w:val="1"/>
      <w:marLeft w:val="0"/>
      <w:marRight w:val="0"/>
      <w:marTop w:val="0"/>
      <w:marBottom w:val="0"/>
      <w:divBdr>
        <w:top w:val="none" w:sz="0" w:space="0" w:color="auto"/>
        <w:left w:val="none" w:sz="0" w:space="0" w:color="auto"/>
        <w:bottom w:val="none" w:sz="0" w:space="0" w:color="auto"/>
        <w:right w:val="none" w:sz="0" w:space="0" w:color="auto"/>
      </w:divBdr>
    </w:div>
    <w:div w:id="1982299405">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1322482">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3406093">
      <w:bodyDiv w:val="1"/>
      <w:marLeft w:val="0"/>
      <w:marRight w:val="0"/>
      <w:marTop w:val="0"/>
      <w:marBottom w:val="0"/>
      <w:divBdr>
        <w:top w:val="none" w:sz="0" w:space="0" w:color="auto"/>
        <w:left w:val="none" w:sz="0" w:space="0" w:color="auto"/>
        <w:bottom w:val="none" w:sz="0" w:space="0" w:color="auto"/>
        <w:right w:val="none" w:sz="0" w:space="0" w:color="auto"/>
      </w:divBdr>
    </w:div>
    <w:div w:id="2143231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86342-BCCD-4DA4-B759-32D0CE7DD05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822FA8A-B6E2-4EB5-A676-724FE6F640DD}">
  <ds:schemaRefs>
    <ds:schemaRef ds:uri="http://schemas.microsoft.com/sharepoint/v3/contenttype/forms"/>
  </ds:schemaRefs>
</ds:datastoreItem>
</file>

<file path=customXml/itemProps3.xml><?xml version="1.0" encoding="utf-8"?>
<ds:datastoreItem xmlns:ds="http://schemas.openxmlformats.org/officeDocument/2006/customXml" ds:itemID="{B840D4CD-0371-4C23-BDBB-5958A5F64E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9923CD95-3B97-4FA1-8D60-DCFC20083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3597</Words>
  <Characters>20506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2019-02-13T16:34:00Z</dcterms:created>
  <dcterms:modified xsi:type="dcterms:W3CDTF">2019-02-16T02:09:00Z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0x01010068B519F59218FD4E88B58DE214C6B6C1</vt:lpwstr>
  </property>
</Properties>
</file>